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49F" w:rsidRPr="00772DB1" w:rsidRDefault="004E4491" w:rsidP="00772DB1">
      <w:pPr>
        <w:ind w:firstLine="0"/>
        <w:jc w:val="right"/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 xml:space="preserve">                                                          </w:t>
      </w:r>
      <w:r w:rsidR="00772DB1" w:rsidRPr="00772DB1">
        <w:rPr>
          <w:rFonts w:ascii="Times New Roman" w:hAnsi="Times New Roman" w:cs="Times New Roman"/>
        </w:rPr>
        <w:t>Приложение</w:t>
      </w:r>
    </w:p>
    <w:p w:rsidR="0014549F" w:rsidRPr="00772DB1" w:rsidRDefault="004E4491" w:rsidP="00772DB1">
      <w:pPr>
        <w:jc w:val="right"/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ab/>
      </w:r>
      <w:r w:rsidRPr="00772DB1">
        <w:rPr>
          <w:rFonts w:ascii="Times New Roman" w:hAnsi="Times New Roman" w:cs="Times New Roman"/>
        </w:rPr>
        <w:tab/>
      </w:r>
      <w:r w:rsidRPr="00772DB1">
        <w:rPr>
          <w:rFonts w:ascii="Times New Roman" w:hAnsi="Times New Roman" w:cs="Times New Roman"/>
        </w:rPr>
        <w:tab/>
      </w:r>
      <w:r w:rsidRPr="00772DB1">
        <w:rPr>
          <w:rFonts w:ascii="Times New Roman" w:hAnsi="Times New Roman" w:cs="Times New Roman"/>
        </w:rPr>
        <w:tab/>
      </w:r>
      <w:r w:rsidRPr="00772DB1">
        <w:rPr>
          <w:rFonts w:ascii="Times New Roman" w:hAnsi="Times New Roman" w:cs="Times New Roman"/>
        </w:rPr>
        <w:tab/>
      </w:r>
      <w:r w:rsidRPr="00772DB1">
        <w:rPr>
          <w:rFonts w:ascii="Times New Roman" w:hAnsi="Times New Roman" w:cs="Times New Roman"/>
        </w:rPr>
        <w:tab/>
        <w:t xml:space="preserve">   </w:t>
      </w:r>
      <w:r w:rsidR="0014549F" w:rsidRPr="00772DB1">
        <w:rPr>
          <w:rFonts w:ascii="Times New Roman" w:hAnsi="Times New Roman" w:cs="Times New Roman"/>
        </w:rPr>
        <w:t>УТВЕРЖДЕН</w:t>
      </w:r>
    </w:p>
    <w:p w:rsidR="0014549F" w:rsidRPr="00772DB1" w:rsidRDefault="0014549F" w:rsidP="00772DB1">
      <w:pPr>
        <w:jc w:val="right"/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 xml:space="preserve">         </w:t>
      </w:r>
      <w:r w:rsidR="004E4491" w:rsidRPr="00772DB1">
        <w:rPr>
          <w:rFonts w:ascii="Times New Roman" w:hAnsi="Times New Roman" w:cs="Times New Roman"/>
        </w:rPr>
        <w:t xml:space="preserve">                              </w:t>
      </w:r>
      <w:r w:rsidRPr="00772DB1">
        <w:rPr>
          <w:rFonts w:ascii="Times New Roman" w:hAnsi="Times New Roman" w:cs="Times New Roman"/>
        </w:rPr>
        <w:t>постановлением администрации</w:t>
      </w:r>
    </w:p>
    <w:p w:rsidR="0014549F" w:rsidRPr="00772DB1" w:rsidRDefault="0014549F" w:rsidP="00772DB1">
      <w:pPr>
        <w:ind w:left="4536" w:firstLine="0"/>
        <w:jc w:val="right"/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 xml:space="preserve">     </w:t>
      </w:r>
      <w:r w:rsidR="00772DB1">
        <w:rPr>
          <w:rFonts w:ascii="Times New Roman" w:hAnsi="Times New Roman" w:cs="Times New Roman"/>
        </w:rPr>
        <w:t>Небельского</w:t>
      </w:r>
      <w:r w:rsidR="004E4491" w:rsidRPr="00772DB1">
        <w:rPr>
          <w:rFonts w:ascii="Times New Roman" w:hAnsi="Times New Roman" w:cs="Times New Roman"/>
        </w:rPr>
        <w:t xml:space="preserve"> сельского </w:t>
      </w:r>
      <w:r w:rsidRPr="00772DB1">
        <w:rPr>
          <w:rFonts w:ascii="Times New Roman" w:hAnsi="Times New Roman" w:cs="Times New Roman"/>
        </w:rPr>
        <w:t>поселения</w:t>
      </w:r>
    </w:p>
    <w:p w:rsidR="0014549F" w:rsidRPr="00772DB1" w:rsidRDefault="0014549F" w:rsidP="00772DB1">
      <w:pPr>
        <w:jc w:val="right"/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 xml:space="preserve">       </w:t>
      </w:r>
      <w:r w:rsidR="004E4491" w:rsidRPr="00772DB1">
        <w:rPr>
          <w:rFonts w:ascii="Times New Roman" w:hAnsi="Times New Roman" w:cs="Times New Roman"/>
        </w:rPr>
        <w:t xml:space="preserve">                               </w:t>
      </w:r>
      <w:r w:rsidR="00772DB1">
        <w:rPr>
          <w:rFonts w:ascii="Times New Roman" w:hAnsi="Times New Roman" w:cs="Times New Roman"/>
        </w:rPr>
        <w:t>Киренского</w:t>
      </w:r>
      <w:r w:rsidRPr="00772DB1">
        <w:rPr>
          <w:rFonts w:ascii="Times New Roman" w:hAnsi="Times New Roman" w:cs="Times New Roman"/>
        </w:rPr>
        <w:t xml:space="preserve"> района</w:t>
      </w:r>
    </w:p>
    <w:p w:rsidR="0014549F" w:rsidRPr="00772DB1" w:rsidRDefault="0014549F" w:rsidP="00772DB1">
      <w:pPr>
        <w:jc w:val="right"/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 xml:space="preserve">           </w:t>
      </w:r>
      <w:r w:rsidR="004E4491" w:rsidRPr="00772DB1">
        <w:rPr>
          <w:rFonts w:ascii="Times New Roman" w:hAnsi="Times New Roman" w:cs="Times New Roman"/>
        </w:rPr>
        <w:t xml:space="preserve">                            </w:t>
      </w:r>
      <w:r w:rsidRPr="00772DB1">
        <w:rPr>
          <w:rFonts w:ascii="Times New Roman" w:hAnsi="Times New Roman" w:cs="Times New Roman"/>
        </w:rPr>
        <w:t xml:space="preserve"> от </w:t>
      </w:r>
      <w:r w:rsidR="00815425">
        <w:rPr>
          <w:rFonts w:ascii="Times New Roman" w:hAnsi="Times New Roman" w:cs="Times New Roman"/>
        </w:rPr>
        <w:t xml:space="preserve">12.10.2020 г. </w:t>
      </w:r>
      <w:r w:rsidRPr="00772DB1">
        <w:rPr>
          <w:rFonts w:ascii="Times New Roman" w:hAnsi="Times New Roman" w:cs="Times New Roman"/>
        </w:rPr>
        <w:t xml:space="preserve">№ </w:t>
      </w:r>
      <w:r w:rsidR="00815425">
        <w:rPr>
          <w:rFonts w:ascii="Times New Roman" w:hAnsi="Times New Roman" w:cs="Times New Roman"/>
        </w:rPr>
        <w:t>34</w:t>
      </w:r>
      <w:r w:rsidR="00772DB1">
        <w:rPr>
          <w:rFonts w:ascii="Times New Roman" w:hAnsi="Times New Roman" w:cs="Times New Roman"/>
        </w:rPr>
        <w:t xml:space="preserve">        </w:t>
      </w:r>
    </w:p>
    <w:p w:rsidR="0014549F" w:rsidRPr="00772DB1" w:rsidRDefault="0014549F" w:rsidP="0014549F">
      <w:pPr>
        <w:jc w:val="center"/>
        <w:rPr>
          <w:rFonts w:ascii="Times New Roman" w:hAnsi="Times New Roman" w:cs="Times New Roman"/>
        </w:rPr>
      </w:pPr>
    </w:p>
    <w:p w:rsidR="0014549F" w:rsidRPr="00772DB1" w:rsidRDefault="0014549F" w:rsidP="0014549F">
      <w:pPr>
        <w:pStyle w:val="1"/>
        <w:spacing w:before="0" w:after="0"/>
        <w:rPr>
          <w:rFonts w:ascii="Times New Roman" w:hAnsi="Times New Roman" w:cs="Times New Roman"/>
        </w:rPr>
      </w:pPr>
      <w:bookmarkStart w:id="0" w:name="sub_1000"/>
      <w:r w:rsidRPr="00772DB1">
        <w:rPr>
          <w:rFonts w:ascii="Times New Roman" w:hAnsi="Times New Roman" w:cs="Times New Roman"/>
        </w:rPr>
        <w:t>Порядок</w:t>
      </w:r>
    </w:p>
    <w:p w:rsidR="003A5421" w:rsidRPr="00772DB1" w:rsidRDefault="0014549F" w:rsidP="0014549F">
      <w:pPr>
        <w:pStyle w:val="1"/>
        <w:spacing w:before="0" w:after="0"/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составления и утверждения</w:t>
      </w:r>
      <w:r w:rsidR="001A43CC" w:rsidRPr="00772DB1">
        <w:rPr>
          <w:rFonts w:ascii="Times New Roman" w:hAnsi="Times New Roman" w:cs="Times New Roman"/>
        </w:rPr>
        <w:t xml:space="preserve"> план</w:t>
      </w:r>
      <w:r w:rsidRPr="00772DB1">
        <w:rPr>
          <w:rFonts w:ascii="Times New Roman" w:hAnsi="Times New Roman" w:cs="Times New Roman"/>
        </w:rPr>
        <w:t>а</w:t>
      </w:r>
      <w:r w:rsidR="001A43CC" w:rsidRPr="00772DB1">
        <w:rPr>
          <w:rFonts w:ascii="Times New Roman" w:hAnsi="Times New Roman" w:cs="Times New Roman"/>
        </w:rPr>
        <w:t xml:space="preserve"> финансово-хозяйственной деятельности </w:t>
      </w:r>
      <w:r w:rsidR="00C5469D" w:rsidRPr="00772DB1">
        <w:rPr>
          <w:rFonts w:ascii="Times New Roman" w:hAnsi="Times New Roman" w:cs="Times New Roman"/>
        </w:rPr>
        <w:t xml:space="preserve">муниципальных </w:t>
      </w:r>
      <w:r w:rsidRPr="00772DB1">
        <w:rPr>
          <w:rFonts w:ascii="Times New Roman" w:hAnsi="Times New Roman" w:cs="Times New Roman"/>
        </w:rPr>
        <w:t xml:space="preserve">бюджетных и автономных </w:t>
      </w:r>
      <w:r w:rsidR="001A43CC" w:rsidRPr="00772DB1">
        <w:rPr>
          <w:rFonts w:ascii="Times New Roman" w:hAnsi="Times New Roman" w:cs="Times New Roman"/>
        </w:rPr>
        <w:t>учреждени</w:t>
      </w:r>
      <w:r w:rsidRPr="00772DB1">
        <w:rPr>
          <w:rFonts w:ascii="Times New Roman" w:hAnsi="Times New Roman" w:cs="Times New Roman"/>
        </w:rPr>
        <w:t xml:space="preserve">й </w:t>
      </w:r>
      <w:r w:rsidR="00772DB1">
        <w:rPr>
          <w:rFonts w:ascii="Times New Roman" w:hAnsi="Times New Roman" w:cs="Times New Roman"/>
        </w:rPr>
        <w:t>Небельского</w:t>
      </w:r>
      <w:r w:rsidR="004E4491" w:rsidRPr="00772DB1">
        <w:rPr>
          <w:rFonts w:ascii="Times New Roman" w:hAnsi="Times New Roman" w:cs="Times New Roman"/>
        </w:rPr>
        <w:t xml:space="preserve"> сельского </w:t>
      </w:r>
      <w:r w:rsidRPr="00772DB1">
        <w:rPr>
          <w:rFonts w:ascii="Times New Roman" w:hAnsi="Times New Roman" w:cs="Times New Roman"/>
        </w:rPr>
        <w:t xml:space="preserve">поселения </w:t>
      </w:r>
      <w:r w:rsidR="00772DB1">
        <w:rPr>
          <w:rFonts w:ascii="Times New Roman" w:hAnsi="Times New Roman" w:cs="Times New Roman"/>
        </w:rPr>
        <w:t>Киренского</w:t>
      </w:r>
      <w:r w:rsidRPr="00772DB1">
        <w:rPr>
          <w:rFonts w:ascii="Times New Roman" w:hAnsi="Times New Roman" w:cs="Times New Roman"/>
        </w:rPr>
        <w:t xml:space="preserve"> района</w:t>
      </w:r>
      <w:r w:rsidR="001A43CC" w:rsidRPr="00772DB1">
        <w:rPr>
          <w:rFonts w:ascii="Times New Roman" w:hAnsi="Times New Roman" w:cs="Times New Roman"/>
        </w:rPr>
        <w:br/>
      </w:r>
      <w:bookmarkStart w:id="1" w:name="sub_526016656"/>
      <w:bookmarkEnd w:id="0"/>
    </w:p>
    <w:p w:rsidR="003A5421" w:rsidRPr="00772DB1" w:rsidRDefault="001A43CC">
      <w:pPr>
        <w:pStyle w:val="1"/>
        <w:rPr>
          <w:rFonts w:ascii="Times New Roman" w:hAnsi="Times New Roman" w:cs="Times New Roman"/>
        </w:rPr>
      </w:pPr>
      <w:bookmarkStart w:id="2" w:name="sub_100"/>
      <w:bookmarkEnd w:id="1"/>
      <w:r w:rsidRPr="00772DB1">
        <w:rPr>
          <w:rFonts w:ascii="Times New Roman" w:hAnsi="Times New Roman" w:cs="Times New Roman"/>
        </w:rPr>
        <w:t>I. Общие положения</w:t>
      </w:r>
    </w:p>
    <w:p w:rsidR="003A5421" w:rsidRPr="00772DB1" w:rsidRDefault="001A43CC">
      <w:pPr>
        <w:rPr>
          <w:rFonts w:ascii="Times New Roman" w:hAnsi="Times New Roman" w:cs="Times New Roman"/>
        </w:rPr>
      </w:pPr>
      <w:bookmarkStart w:id="3" w:name="sub_1001"/>
      <w:bookmarkEnd w:id="2"/>
      <w:r w:rsidRPr="00772DB1">
        <w:rPr>
          <w:rFonts w:ascii="Times New Roman" w:hAnsi="Times New Roman" w:cs="Times New Roman"/>
        </w:rPr>
        <w:t>1. Настоящи</w:t>
      </w:r>
      <w:r w:rsidR="0014549F" w:rsidRPr="00772DB1">
        <w:rPr>
          <w:rFonts w:ascii="Times New Roman" w:hAnsi="Times New Roman" w:cs="Times New Roman"/>
        </w:rPr>
        <w:t>й</w:t>
      </w:r>
      <w:r w:rsidRPr="00772DB1">
        <w:rPr>
          <w:rFonts w:ascii="Times New Roman" w:hAnsi="Times New Roman" w:cs="Times New Roman"/>
        </w:rPr>
        <w:t xml:space="preserve"> </w:t>
      </w:r>
      <w:r w:rsidR="0014549F" w:rsidRPr="00772DB1">
        <w:rPr>
          <w:rFonts w:ascii="Times New Roman" w:hAnsi="Times New Roman" w:cs="Times New Roman"/>
        </w:rPr>
        <w:t>Порядок</w:t>
      </w:r>
      <w:r w:rsidRPr="00772DB1">
        <w:rPr>
          <w:rFonts w:ascii="Times New Roman" w:hAnsi="Times New Roman" w:cs="Times New Roman"/>
        </w:rPr>
        <w:t xml:space="preserve"> устанавлива</w:t>
      </w:r>
      <w:r w:rsidR="0014549F" w:rsidRPr="00772DB1">
        <w:rPr>
          <w:rFonts w:ascii="Times New Roman" w:hAnsi="Times New Roman" w:cs="Times New Roman"/>
        </w:rPr>
        <w:t>е</w:t>
      </w:r>
      <w:r w:rsidRPr="00772DB1">
        <w:rPr>
          <w:rFonts w:ascii="Times New Roman" w:hAnsi="Times New Roman" w:cs="Times New Roman"/>
        </w:rPr>
        <w:t>т требования к составлени</w:t>
      </w:r>
      <w:r w:rsidR="001C7FD4" w:rsidRPr="00772DB1">
        <w:rPr>
          <w:rFonts w:ascii="Times New Roman" w:hAnsi="Times New Roman" w:cs="Times New Roman"/>
        </w:rPr>
        <w:t>ю</w:t>
      </w:r>
      <w:r w:rsidRPr="00772DB1">
        <w:rPr>
          <w:rFonts w:ascii="Times New Roman" w:hAnsi="Times New Roman" w:cs="Times New Roman"/>
        </w:rPr>
        <w:t xml:space="preserve"> и утверждени</w:t>
      </w:r>
      <w:r w:rsidR="001C7FD4" w:rsidRPr="00772DB1">
        <w:rPr>
          <w:rFonts w:ascii="Times New Roman" w:hAnsi="Times New Roman" w:cs="Times New Roman"/>
        </w:rPr>
        <w:t>ю</w:t>
      </w:r>
      <w:r w:rsidRPr="00772DB1">
        <w:rPr>
          <w:rFonts w:ascii="Times New Roman" w:hAnsi="Times New Roman" w:cs="Times New Roman"/>
        </w:rPr>
        <w:t xml:space="preserve"> плана финансово-хозяйственной деятельности (далее - План)</w:t>
      </w:r>
      <w:r w:rsidR="0014549F" w:rsidRPr="00772DB1">
        <w:rPr>
          <w:rFonts w:ascii="Times New Roman" w:hAnsi="Times New Roman" w:cs="Times New Roman"/>
        </w:rPr>
        <w:t xml:space="preserve"> </w:t>
      </w:r>
      <w:r w:rsidR="00C5469D" w:rsidRPr="00772DB1">
        <w:rPr>
          <w:rFonts w:ascii="Times New Roman" w:hAnsi="Times New Roman" w:cs="Times New Roman"/>
        </w:rPr>
        <w:t xml:space="preserve">муниципальных </w:t>
      </w:r>
      <w:r w:rsidR="0014549F" w:rsidRPr="00772DB1">
        <w:rPr>
          <w:rFonts w:ascii="Times New Roman" w:hAnsi="Times New Roman" w:cs="Times New Roman"/>
        </w:rPr>
        <w:t xml:space="preserve">бюджетных и автономных учреждений </w:t>
      </w:r>
      <w:r w:rsidR="00772DB1">
        <w:rPr>
          <w:rFonts w:ascii="Times New Roman" w:hAnsi="Times New Roman" w:cs="Times New Roman"/>
        </w:rPr>
        <w:t>Небельского</w:t>
      </w:r>
      <w:r w:rsidR="004E4491" w:rsidRPr="00772DB1">
        <w:rPr>
          <w:rFonts w:ascii="Times New Roman" w:hAnsi="Times New Roman" w:cs="Times New Roman"/>
        </w:rPr>
        <w:t xml:space="preserve"> сельского</w:t>
      </w:r>
      <w:r w:rsidR="0014549F" w:rsidRPr="00772DB1">
        <w:rPr>
          <w:rFonts w:ascii="Times New Roman" w:hAnsi="Times New Roman" w:cs="Times New Roman"/>
        </w:rPr>
        <w:t xml:space="preserve"> поселения </w:t>
      </w:r>
      <w:r w:rsidR="00772DB1">
        <w:rPr>
          <w:rFonts w:ascii="Times New Roman" w:hAnsi="Times New Roman" w:cs="Times New Roman"/>
        </w:rPr>
        <w:t>Киренского</w:t>
      </w:r>
      <w:r w:rsidR="0014549F" w:rsidRPr="00772DB1">
        <w:rPr>
          <w:rFonts w:ascii="Times New Roman" w:hAnsi="Times New Roman" w:cs="Times New Roman"/>
        </w:rPr>
        <w:t xml:space="preserve"> района</w:t>
      </w:r>
      <w:r w:rsidRPr="00772DB1">
        <w:rPr>
          <w:rFonts w:ascii="Times New Roman" w:hAnsi="Times New Roman" w:cs="Times New Roman"/>
        </w:rPr>
        <w:t>.</w:t>
      </w:r>
    </w:p>
    <w:bookmarkEnd w:id="3"/>
    <w:p w:rsidR="003A5421" w:rsidRPr="00772DB1" w:rsidRDefault="001A43CC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2.</w:t>
      </w:r>
      <w:r w:rsidR="0087109C" w:rsidRPr="00772DB1">
        <w:rPr>
          <w:rFonts w:ascii="Times New Roman" w:hAnsi="Times New Roman" w:cs="Times New Roman"/>
        </w:rPr>
        <w:t xml:space="preserve"> </w:t>
      </w:r>
      <w:r w:rsidR="00C5469D" w:rsidRPr="00772DB1">
        <w:rPr>
          <w:rFonts w:ascii="Times New Roman" w:hAnsi="Times New Roman" w:cs="Times New Roman"/>
        </w:rPr>
        <w:t>Муниципальные б</w:t>
      </w:r>
      <w:r w:rsidRPr="00772DB1">
        <w:rPr>
          <w:rFonts w:ascii="Times New Roman" w:hAnsi="Times New Roman" w:cs="Times New Roman"/>
        </w:rPr>
        <w:t>юджетн</w:t>
      </w:r>
      <w:r w:rsidR="0087109C" w:rsidRPr="00772DB1">
        <w:rPr>
          <w:rFonts w:ascii="Times New Roman" w:hAnsi="Times New Roman" w:cs="Times New Roman"/>
        </w:rPr>
        <w:t>ые и автономны</w:t>
      </w:r>
      <w:r w:rsidRPr="00772DB1">
        <w:rPr>
          <w:rFonts w:ascii="Times New Roman" w:hAnsi="Times New Roman" w:cs="Times New Roman"/>
        </w:rPr>
        <w:t>е учреждени</w:t>
      </w:r>
      <w:r w:rsidR="0087109C" w:rsidRPr="00772DB1">
        <w:rPr>
          <w:rFonts w:ascii="Times New Roman" w:hAnsi="Times New Roman" w:cs="Times New Roman"/>
        </w:rPr>
        <w:t>я</w:t>
      </w:r>
      <w:r w:rsidRPr="00772DB1">
        <w:rPr>
          <w:rFonts w:ascii="Times New Roman" w:hAnsi="Times New Roman" w:cs="Times New Roman"/>
        </w:rPr>
        <w:t xml:space="preserve"> </w:t>
      </w:r>
      <w:r w:rsidR="0087109C" w:rsidRPr="00772DB1">
        <w:rPr>
          <w:rFonts w:ascii="Times New Roman" w:hAnsi="Times New Roman" w:cs="Times New Roman"/>
        </w:rPr>
        <w:t xml:space="preserve"> </w:t>
      </w:r>
      <w:r w:rsidR="00772DB1">
        <w:rPr>
          <w:rFonts w:ascii="Times New Roman" w:hAnsi="Times New Roman" w:cs="Times New Roman"/>
        </w:rPr>
        <w:t>Небельского</w:t>
      </w:r>
      <w:r w:rsidR="004E4491" w:rsidRPr="00772DB1">
        <w:rPr>
          <w:rFonts w:ascii="Times New Roman" w:hAnsi="Times New Roman" w:cs="Times New Roman"/>
        </w:rPr>
        <w:t xml:space="preserve"> сельского</w:t>
      </w:r>
      <w:r w:rsidR="0087109C" w:rsidRPr="00772DB1">
        <w:rPr>
          <w:rFonts w:ascii="Times New Roman" w:hAnsi="Times New Roman" w:cs="Times New Roman"/>
        </w:rPr>
        <w:t xml:space="preserve"> поселения </w:t>
      </w:r>
      <w:r w:rsidR="00772DB1">
        <w:rPr>
          <w:rFonts w:ascii="Times New Roman" w:hAnsi="Times New Roman" w:cs="Times New Roman"/>
        </w:rPr>
        <w:t>Киренского</w:t>
      </w:r>
      <w:r w:rsidR="0087109C" w:rsidRPr="00772DB1">
        <w:rPr>
          <w:rFonts w:ascii="Times New Roman" w:hAnsi="Times New Roman" w:cs="Times New Roman"/>
        </w:rPr>
        <w:t xml:space="preserve"> района</w:t>
      </w:r>
      <w:r w:rsidRPr="00772DB1">
        <w:rPr>
          <w:rFonts w:ascii="Times New Roman" w:hAnsi="Times New Roman" w:cs="Times New Roman"/>
        </w:rPr>
        <w:t xml:space="preserve"> </w:t>
      </w:r>
      <w:r w:rsidR="00C5469D" w:rsidRPr="00772DB1">
        <w:rPr>
          <w:rFonts w:ascii="Times New Roman" w:hAnsi="Times New Roman" w:cs="Times New Roman"/>
        </w:rPr>
        <w:t xml:space="preserve">(далее - учреждения) </w:t>
      </w:r>
      <w:r w:rsidRPr="00772DB1">
        <w:rPr>
          <w:rFonts w:ascii="Times New Roman" w:hAnsi="Times New Roman" w:cs="Times New Roman"/>
        </w:rPr>
        <w:t xml:space="preserve">составляют </w:t>
      </w:r>
      <w:r w:rsidR="0087109C" w:rsidRPr="00772DB1">
        <w:rPr>
          <w:rFonts w:ascii="Times New Roman" w:hAnsi="Times New Roman" w:cs="Times New Roman"/>
        </w:rPr>
        <w:t xml:space="preserve">План </w:t>
      </w:r>
      <w:r w:rsidRPr="00772DB1">
        <w:rPr>
          <w:rFonts w:ascii="Times New Roman" w:hAnsi="Times New Roman" w:cs="Times New Roman"/>
        </w:rPr>
        <w:t xml:space="preserve">в соответствии с настоящим </w:t>
      </w:r>
      <w:r w:rsidR="0087109C" w:rsidRPr="00772DB1">
        <w:rPr>
          <w:rFonts w:ascii="Times New Roman" w:hAnsi="Times New Roman" w:cs="Times New Roman"/>
        </w:rPr>
        <w:t>Порядком</w:t>
      </w:r>
      <w:r w:rsidR="0084788B" w:rsidRPr="00772DB1">
        <w:rPr>
          <w:rFonts w:ascii="Times New Roman" w:hAnsi="Times New Roman" w:cs="Times New Roman"/>
        </w:rPr>
        <w:t xml:space="preserve"> на </w:t>
      </w:r>
      <w:r w:rsidR="00C5469D" w:rsidRPr="00772DB1">
        <w:rPr>
          <w:rFonts w:ascii="Times New Roman" w:hAnsi="Times New Roman" w:cs="Times New Roman"/>
        </w:rPr>
        <w:t xml:space="preserve">текущий </w:t>
      </w:r>
      <w:r w:rsidR="0084788B" w:rsidRPr="00772DB1">
        <w:rPr>
          <w:rFonts w:ascii="Times New Roman" w:hAnsi="Times New Roman" w:cs="Times New Roman"/>
        </w:rPr>
        <w:t>финансовый год</w:t>
      </w:r>
      <w:r w:rsidRPr="00772DB1">
        <w:rPr>
          <w:rFonts w:ascii="Times New Roman" w:hAnsi="Times New Roman" w:cs="Times New Roman"/>
        </w:rPr>
        <w:t>.</w:t>
      </w:r>
    </w:p>
    <w:p w:rsidR="002E2F79" w:rsidRPr="00772DB1" w:rsidRDefault="00F9420C" w:rsidP="00772DB1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 xml:space="preserve">3. План составляется учреждением по кассовому методу в рублях с точностью до двух знаков после запятой по форме, утвержденной администрацией </w:t>
      </w:r>
      <w:r w:rsidR="00772DB1">
        <w:rPr>
          <w:rFonts w:ascii="Times New Roman" w:hAnsi="Times New Roman" w:cs="Times New Roman"/>
        </w:rPr>
        <w:t>Небельского</w:t>
      </w:r>
      <w:r w:rsidR="004E4491" w:rsidRPr="00772DB1">
        <w:rPr>
          <w:rFonts w:ascii="Times New Roman" w:hAnsi="Times New Roman" w:cs="Times New Roman"/>
        </w:rPr>
        <w:t xml:space="preserve"> сельского</w:t>
      </w:r>
      <w:r w:rsidRPr="00772DB1">
        <w:rPr>
          <w:rFonts w:ascii="Times New Roman" w:hAnsi="Times New Roman" w:cs="Times New Roman"/>
        </w:rPr>
        <w:t xml:space="preserve"> поселения </w:t>
      </w:r>
      <w:r w:rsidR="00772DB1">
        <w:rPr>
          <w:rFonts w:ascii="Times New Roman" w:hAnsi="Times New Roman" w:cs="Times New Roman"/>
        </w:rPr>
        <w:t>Киренского</w:t>
      </w:r>
      <w:r w:rsidRPr="00772DB1">
        <w:rPr>
          <w:rFonts w:ascii="Times New Roman" w:hAnsi="Times New Roman" w:cs="Times New Roman"/>
        </w:rPr>
        <w:t xml:space="preserve"> района (далее – Учредитель).</w:t>
      </w:r>
      <w:bookmarkStart w:id="4" w:name="sub_200"/>
    </w:p>
    <w:p w:rsidR="004E4491" w:rsidRPr="00772DB1" w:rsidRDefault="001A43CC" w:rsidP="00772DB1">
      <w:pPr>
        <w:pStyle w:val="1"/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 xml:space="preserve">II. </w:t>
      </w:r>
      <w:r w:rsidR="00AB483C" w:rsidRPr="00772DB1">
        <w:rPr>
          <w:rFonts w:ascii="Times New Roman" w:hAnsi="Times New Roman" w:cs="Times New Roman"/>
        </w:rPr>
        <w:t>Порядок</w:t>
      </w:r>
      <w:r w:rsidRPr="00772DB1">
        <w:rPr>
          <w:rFonts w:ascii="Times New Roman" w:hAnsi="Times New Roman" w:cs="Times New Roman"/>
        </w:rPr>
        <w:t xml:space="preserve"> </w:t>
      </w:r>
      <w:r w:rsidR="00921E28" w:rsidRPr="00772DB1">
        <w:rPr>
          <w:rFonts w:ascii="Times New Roman" w:hAnsi="Times New Roman" w:cs="Times New Roman"/>
        </w:rPr>
        <w:t xml:space="preserve">и сроки </w:t>
      </w:r>
      <w:r w:rsidRPr="00772DB1">
        <w:rPr>
          <w:rFonts w:ascii="Times New Roman" w:hAnsi="Times New Roman" w:cs="Times New Roman"/>
        </w:rPr>
        <w:t>составлени</w:t>
      </w:r>
      <w:r w:rsidR="00AB483C" w:rsidRPr="00772DB1">
        <w:rPr>
          <w:rFonts w:ascii="Times New Roman" w:hAnsi="Times New Roman" w:cs="Times New Roman"/>
        </w:rPr>
        <w:t>я</w:t>
      </w:r>
      <w:r w:rsidR="00921E28" w:rsidRPr="00772DB1">
        <w:rPr>
          <w:rFonts w:ascii="Times New Roman" w:hAnsi="Times New Roman" w:cs="Times New Roman"/>
        </w:rPr>
        <w:t xml:space="preserve"> и внесения изменений</w:t>
      </w:r>
      <w:r w:rsidRPr="00772DB1">
        <w:rPr>
          <w:rFonts w:ascii="Times New Roman" w:hAnsi="Times New Roman" w:cs="Times New Roman"/>
        </w:rPr>
        <w:t xml:space="preserve"> Плана</w:t>
      </w:r>
    </w:p>
    <w:bookmarkEnd w:id="4"/>
    <w:p w:rsidR="00F9420C" w:rsidRPr="00772DB1" w:rsidRDefault="00F9420C" w:rsidP="00F9420C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4. При составлении Плана (внесении изменений в него) устанавливается (уточняется) плановый объем поступлений и выплат денежных средств.</w:t>
      </w:r>
    </w:p>
    <w:p w:rsidR="00D029F3" w:rsidRPr="00772DB1" w:rsidRDefault="00F9420C" w:rsidP="00F9420C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План должен составляться на основании обоснований (расчетов) плановых показателей поступлений и выплат, требования к формированию которых установлены в главе III настоящего Порядка</w:t>
      </w:r>
      <w:r w:rsidR="00D029F3" w:rsidRPr="00772DB1">
        <w:rPr>
          <w:rFonts w:ascii="Times New Roman" w:hAnsi="Times New Roman" w:cs="Times New Roman"/>
        </w:rPr>
        <w:t>.</w:t>
      </w:r>
    </w:p>
    <w:p w:rsidR="003A5421" w:rsidRPr="00772DB1" w:rsidRDefault="0094703E" w:rsidP="00C5469D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 xml:space="preserve">5. </w:t>
      </w:r>
      <w:r w:rsidR="00D029F3" w:rsidRPr="00772DB1">
        <w:rPr>
          <w:rFonts w:ascii="Times New Roman" w:hAnsi="Times New Roman" w:cs="Times New Roman"/>
        </w:rPr>
        <w:t xml:space="preserve">План составляется в соответствии с Приложением № 1 к настоящему </w:t>
      </w:r>
      <w:r w:rsidRPr="00772DB1">
        <w:rPr>
          <w:rFonts w:ascii="Times New Roman" w:hAnsi="Times New Roman" w:cs="Times New Roman"/>
        </w:rPr>
        <w:t>П</w:t>
      </w:r>
      <w:r w:rsidR="00D029F3" w:rsidRPr="00772DB1">
        <w:rPr>
          <w:rFonts w:ascii="Times New Roman" w:hAnsi="Times New Roman" w:cs="Times New Roman"/>
        </w:rPr>
        <w:t>орядку</w:t>
      </w:r>
      <w:r w:rsidR="00C5469D" w:rsidRPr="00772DB1">
        <w:rPr>
          <w:rFonts w:ascii="Times New Roman" w:hAnsi="Times New Roman" w:cs="Times New Roman"/>
        </w:rPr>
        <w:t>.</w:t>
      </w:r>
      <w:r w:rsidRPr="00772DB1">
        <w:rPr>
          <w:rFonts w:ascii="Times New Roman" w:hAnsi="Times New Roman" w:cs="Times New Roman"/>
        </w:rPr>
        <w:t xml:space="preserve"> </w:t>
      </w:r>
    </w:p>
    <w:p w:rsidR="001C71E7" w:rsidRPr="00772DB1" w:rsidRDefault="00DD3991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6</w:t>
      </w:r>
      <w:r w:rsidR="001A43CC" w:rsidRPr="00772DB1">
        <w:rPr>
          <w:rFonts w:ascii="Times New Roman" w:hAnsi="Times New Roman" w:cs="Times New Roman"/>
        </w:rPr>
        <w:t xml:space="preserve">. </w:t>
      </w:r>
      <w:r w:rsidRPr="00772DB1">
        <w:rPr>
          <w:rFonts w:ascii="Times New Roman" w:hAnsi="Times New Roman" w:cs="Times New Roman"/>
        </w:rPr>
        <w:t xml:space="preserve">Учреждение составляет проект Плана при формировании проекта решения о бюджете </w:t>
      </w:r>
      <w:r w:rsidR="00772DB1">
        <w:rPr>
          <w:rFonts w:ascii="Times New Roman" w:hAnsi="Times New Roman" w:cs="Times New Roman"/>
        </w:rPr>
        <w:t>Небельского</w:t>
      </w:r>
      <w:r w:rsidR="004E4491" w:rsidRPr="00772DB1">
        <w:rPr>
          <w:rFonts w:ascii="Times New Roman" w:hAnsi="Times New Roman" w:cs="Times New Roman"/>
        </w:rPr>
        <w:t xml:space="preserve"> сельского </w:t>
      </w:r>
      <w:r w:rsidR="00C5469D" w:rsidRPr="00772DB1">
        <w:rPr>
          <w:rFonts w:ascii="Times New Roman" w:hAnsi="Times New Roman" w:cs="Times New Roman"/>
        </w:rPr>
        <w:t xml:space="preserve">поселения </w:t>
      </w:r>
      <w:r w:rsidR="00772DB1">
        <w:rPr>
          <w:rFonts w:ascii="Times New Roman" w:hAnsi="Times New Roman" w:cs="Times New Roman"/>
        </w:rPr>
        <w:t>Киренского</w:t>
      </w:r>
      <w:r w:rsidR="00C5469D" w:rsidRPr="00772DB1">
        <w:rPr>
          <w:rFonts w:ascii="Times New Roman" w:hAnsi="Times New Roman" w:cs="Times New Roman"/>
        </w:rPr>
        <w:t xml:space="preserve"> района на очередной финансовый год </w:t>
      </w:r>
      <w:r w:rsidRPr="00772DB1">
        <w:rPr>
          <w:rFonts w:ascii="Times New Roman" w:hAnsi="Times New Roman" w:cs="Times New Roman"/>
        </w:rPr>
        <w:t>в соответствии с настоящим Порядком в срок до 15 сентября текущего года с учетом</w:t>
      </w:r>
      <w:r w:rsidR="001C71E7" w:rsidRPr="00772DB1">
        <w:rPr>
          <w:rFonts w:ascii="Times New Roman" w:hAnsi="Times New Roman" w:cs="Times New Roman"/>
        </w:rPr>
        <w:t>:</w:t>
      </w:r>
    </w:p>
    <w:p w:rsidR="001953DB" w:rsidRPr="00772DB1" w:rsidRDefault="00DD3991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6</w:t>
      </w:r>
      <w:r w:rsidR="00810D42" w:rsidRPr="00772DB1">
        <w:rPr>
          <w:rFonts w:ascii="Times New Roman" w:hAnsi="Times New Roman" w:cs="Times New Roman"/>
        </w:rPr>
        <w:t>.1.</w:t>
      </w:r>
      <w:r w:rsidR="0054539A" w:rsidRPr="00772DB1">
        <w:rPr>
          <w:rFonts w:ascii="Times New Roman" w:hAnsi="Times New Roman" w:cs="Times New Roman"/>
        </w:rPr>
        <w:t xml:space="preserve"> </w:t>
      </w:r>
      <w:r w:rsidR="00810D42" w:rsidRPr="00772DB1">
        <w:rPr>
          <w:rFonts w:ascii="Times New Roman" w:hAnsi="Times New Roman" w:cs="Times New Roman"/>
        </w:rPr>
        <w:t>П</w:t>
      </w:r>
      <w:r w:rsidR="001953DB" w:rsidRPr="00772DB1">
        <w:rPr>
          <w:rFonts w:ascii="Times New Roman" w:hAnsi="Times New Roman" w:cs="Times New Roman"/>
        </w:rPr>
        <w:t>ланируемы</w:t>
      </w:r>
      <w:r w:rsidR="0054539A" w:rsidRPr="00772DB1">
        <w:rPr>
          <w:rFonts w:ascii="Times New Roman" w:hAnsi="Times New Roman" w:cs="Times New Roman"/>
        </w:rPr>
        <w:t>х</w:t>
      </w:r>
      <w:r w:rsidR="001953DB" w:rsidRPr="00772DB1">
        <w:rPr>
          <w:rFonts w:ascii="Times New Roman" w:hAnsi="Times New Roman" w:cs="Times New Roman"/>
        </w:rPr>
        <w:t xml:space="preserve"> объем</w:t>
      </w:r>
      <w:r w:rsidR="0054539A" w:rsidRPr="00772DB1">
        <w:rPr>
          <w:rFonts w:ascii="Times New Roman" w:hAnsi="Times New Roman" w:cs="Times New Roman"/>
        </w:rPr>
        <w:t>ов</w:t>
      </w:r>
      <w:r w:rsidR="001953DB" w:rsidRPr="00772DB1">
        <w:rPr>
          <w:rFonts w:ascii="Times New Roman" w:hAnsi="Times New Roman" w:cs="Times New Roman"/>
        </w:rPr>
        <w:t xml:space="preserve"> поступлений исходя из: </w:t>
      </w:r>
    </w:p>
    <w:p w:rsidR="003A5421" w:rsidRPr="00772DB1" w:rsidRDefault="00810D42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 xml:space="preserve">а) </w:t>
      </w:r>
      <w:r w:rsidR="001A43CC" w:rsidRPr="00772DB1">
        <w:rPr>
          <w:rFonts w:ascii="Times New Roman" w:hAnsi="Times New Roman" w:cs="Times New Roman"/>
        </w:rPr>
        <w:t xml:space="preserve">представленной </w:t>
      </w:r>
      <w:r w:rsidR="00F360FE" w:rsidRPr="00772DB1">
        <w:rPr>
          <w:rFonts w:ascii="Times New Roman" w:hAnsi="Times New Roman" w:cs="Times New Roman"/>
        </w:rPr>
        <w:t>У</w:t>
      </w:r>
      <w:r w:rsidR="001A43CC" w:rsidRPr="00772DB1">
        <w:rPr>
          <w:rFonts w:ascii="Times New Roman" w:hAnsi="Times New Roman" w:cs="Times New Roman"/>
        </w:rPr>
        <w:t>чредител</w:t>
      </w:r>
      <w:r w:rsidR="00F360FE" w:rsidRPr="00772DB1">
        <w:rPr>
          <w:rFonts w:ascii="Times New Roman" w:hAnsi="Times New Roman" w:cs="Times New Roman"/>
        </w:rPr>
        <w:t>ем</w:t>
      </w:r>
      <w:r w:rsidR="001A43CC" w:rsidRPr="00772DB1">
        <w:rPr>
          <w:rFonts w:ascii="Times New Roman" w:hAnsi="Times New Roman" w:cs="Times New Roman"/>
        </w:rPr>
        <w:t xml:space="preserve"> информации о планируемых </w:t>
      </w:r>
      <w:r w:rsidR="001C71E7" w:rsidRPr="00772DB1">
        <w:rPr>
          <w:rFonts w:ascii="Times New Roman" w:hAnsi="Times New Roman" w:cs="Times New Roman"/>
        </w:rPr>
        <w:t xml:space="preserve">к предоставлению из бюджета </w:t>
      </w:r>
      <w:r w:rsidR="001A43CC" w:rsidRPr="00772DB1">
        <w:rPr>
          <w:rFonts w:ascii="Times New Roman" w:hAnsi="Times New Roman" w:cs="Times New Roman"/>
        </w:rPr>
        <w:t xml:space="preserve">объемах </w:t>
      </w:r>
      <w:r w:rsidR="001C71E7" w:rsidRPr="00772DB1">
        <w:rPr>
          <w:rFonts w:ascii="Times New Roman" w:hAnsi="Times New Roman" w:cs="Times New Roman"/>
        </w:rPr>
        <w:t>субсидий</w:t>
      </w:r>
      <w:r w:rsidRPr="00772DB1">
        <w:rPr>
          <w:rFonts w:ascii="Times New Roman" w:hAnsi="Times New Roman" w:cs="Times New Roman"/>
        </w:rPr>
        <w:t>, в том числе</w:t>
      </w:r>
      <w:r w:rsidR="001A43CC" w:rsidRPr="00772DB1">
        <w:rPr>
          <w:rFonts w:ascii="Times New Roman" w:hAnsi="Times New Roman" w:cs="Times New Roman"/>
        </w:rPr>
        <w:t>:</w:t>
      </w:r>
    </w:p>
    <w:p w:rsidR="003A5421" w:rsidRPr="00772DB1" w:rsidRDefault="001A43CC">
      <w:pPr>
        <w:rPr>
          <w:rFonts w:ascii="Times New Roman" w:hAnsi="Times New Roman" w:cs="Times New Roman"/>
        </w:rPr>
      </w:pPr>
      <w:bookmarkStart w:id="5" w:name="sub_1092"/>
      <w:r w:rsidRPr="00772DB1">
        <w:rPr>
          <w:rFonts w:ascii="Times New Roman" w:hAnsi="Times New Roman" w:cs="Times New Roman"/>
        </w:rPr>
        <w:t>субсидий на финансовое обеспечение выполнения муниципального задания (далее - муниципальное задание);</w:t>
      </w:r>
    </w:p>
    <w:p w:rsidR="003A5421" w:rsidRPr="00772DB1" w:rsidRDefault="001A43CC">
      <w:pPr>
        <w:rPr>
          <w:rFonts w:ascii="Times New Roman" w:hAnsi="Times New Roman" w:cs="Times New Roman"/>
        </w:rPr>
      </w:pPr>
      <w:bookmarkStart w:id="6" w:name="sub_1093"/>
      <w:bookmarkEnd w:id="5"/>
      <w:r w:rsidRPr="00772DB1">
        <w:rPr>
          <w:rFonts w:ascii="Times New Roman" w:hAnsi="Times New Roman" w:cs="Times New Roman"/>
        </w:rPr>
        <w:t xml:space="preserve">субсидий, предоставляемых в соответствии с </w:t>
      </w:r>
      <w:hyperlink r:id="rId6" w:history="1">
        <w:r w:rsidRPr="00772DB1">
          <w:rPr>
            <w:rStyle w:val="a4"/>
            <w:rFonts w:ascii="Times New Roman" w:hAnsi="Times New Roman" w:cs="Times New Roman"/>
            <w:b w:val="0"/>
            <w:color w:val="auto"/>
          </w:rPr>
          <w:t>абзацем вторым пункта 1 статьи 78.1</w:t>
        </w:r>
      </w:hyperlink>
      <w:r w:rsidRPr="00772DB1">
        <w:rPr>
          <w:rFonts w:ascii="Times New Roman" w:hAnsi="Times New Roman" w:cs="Times New Roman"/>
        </w:rPr>
        <w:t xml:space="preserve"> Бюджетного кодекса Российской Федерации;</w:t>
      </w:r>
    </w:p>
    <w:p w:rsidR="003A5421" w:rsidRPr="00772DB1" w:rsidRDefault="001A43CC">
      <w:pPr>
        <w:rPr>
          <w:rFonts w:ascii="Times New Roman" w:hAnsi="Times New Roman" w:cs="Times New Roman"/>
        </w:rPr>
      </w:pPr>
      <w:bookmarkStart w:id="7" w:name="sub_1094"/>
      <w:bookmarkEnd w:id="6"/>
      <w:r w:rsidRPr="00772DB1">
        <w:rPr>
          <w:rFonts w:ascii="Times New Roman" w:hAnsi="Times New Roman" w:cs="Times New Roman"/>
        </w:rPr>
        <w:t xml:space="preserve">субсидий на осуществление капитальных вложений в объекты капитального строительства </w:t>
      </w:r>
      <w:r w:rsidR="00F360FE" w:rsidRPr="00772DB1">
        <w:rPr>
          <w:rFonts w:ascii="Times New Roman" w:hAnsi="Times New Roman" w:cs="Times New Roman"/>
        </w:rPr>
        <w:t>муниципальной</w:t>
      </w:r>
      <w:r w:rsidRPr="00772DB1">
        <w:rPr>
          <w:rFonts w:ascii="Times New Roman" w:hAnsi="Times New Roman" w:cs="Times New Roman"/>
        </w:rPr>
        <w:t xml:space="preserve"> собственности или приобретение объектов недвижимого имущества в муниципальную собственность;</w:t>
      </w:r>
    </w:p>
    <w:p w:rsidR="003A5421" w:rsidRPr="00772DB1" w:rsidRDefault="001A43CC">
      <w:pPr>
        <w:rPr>
          <w:rFonts w:ascii="Times New Roman" w:hAnsi="Times New Roman" w:cs="Times New Roman"/>
        </w:rPr>
      </w:pPr>
      <w:bookmarkStart w:id="8" w:name="sub_9505"/>
      <w:bookmarkEnd w:id="7"/>
      <w:r w:rsidRPr="00772DB1">
        <w:rPr>
          <w:rFonts w:ascii="Times New Roman" w:hAnsi="Times New Roman" w:cs="Times New Roman"/>
        </w:rPr>
        <w:t>грантов в</w:t>
      </w:r>
      <w:r w:rsidR="001C71E7" w:rsidRPr="00772DB1">
        <w:rPr>
          <w:rFonts w:ascii="Times New Roman" w:hAnsi="Times New Roman" w:cs="Times New Roman"/>
        </w:rPr>
        <w:t xml:space="preserve"> том числе</w:t>
      </w:r>
      <w:r w:rsidRPr="00772DB1">
        <w:rPr>
          <w:rFonts w:ascii="Times New Roman" w:hAnsi="Times New Roman" w:cs="Times New Roman"/>
        </w:rPr>
        <w:t xml:space="preserve"> </w:t>
      </w:r>
      <w:r w:rsidR="001C71E7" w:rsidRPr="00772DB1">
        <w:rPr>
          <w:rFonts w:ascii="Times New Roman" w:hAnsi="Times New Roman" w:cs="Times New Roman"/>
        </w:rPr>
        <w:t xml:space="preserve">в </w:t>
      </w:r>
      <w:r w:rsidRPr="00772DB1">
        <w:rPr>
          <w:rFonts w:ascii="Times New Roman" w:hAnsi="Times New Roman" w:cs="Times New Roman"/>
        </w:rPr>
        <w:t xml:space="preserve">форме субсидий, предоставляемых </w:t>
      </w:r>
      <w:r w:rsidR="001C71E7" w:rsidRPr="00772DB1">
        <w:rPr>
          <w:rFonts w:ascii="Times New Roman" w:hAnsi="Times New Roman" w:cs="Times New Roman"/>
        </w:rPr>
        <w:t>из бюджетов бюджетной системы Российской Федерации</w:t>
      </w:r>
      <w:r w:rsidRPr="00772DB1">
        <w:rPr>
          <w:rFonts w:ascii="Times New Roman" w:hAnsi="Times New Roman" w:cs="Times New Roman"/>
        </w:rPr>
        <w:t>;</w:t>
      </w:r>
    </w:p>
    <w:p w:rsidR="003A5421" w:rsidRPr="00772DB1" w:rsidRDefault="0054539A">
      <w:pPr>
        <w:rPr>
          <w:rFonts w:ascii="Times New Roman" w:hAnsi="Times New Roman" w:cs="Times New Roman"/>
        </w:rPr>
      </w:pPr>
      <w:bookmarkStart w:id="9" w:name="sub_10096"/>
      <w:bookmarkEnd w:id="8"/>
      <w:r w:rsidRPr="00772DB1">
        <w:rPr>
          <w:rFonts w:ascii="Times New Roman" w:hAnsi="Times New Roman" w:cs="Times New Roman"/>
        </w:rPr>
        <w:t>б</w:t>
      </w:r>
      <w:r w:rsidR="001C71E7" w:rsidRPr="00772DB1">
        <w:rPr>
          <w:rFonts w:ascii="Times New Roman" w:hAnsi="Times New Roman" w:cs="Times New Roman"/>
        </w:rPr>
        <w:t>) иных доходов, которые учреждение планирует получить при оказании услуг, выполнении работ за плату сверх установленного муниципального задания, а в случаях, установленных федеральным законом, в рамках муниципального задания;</w:t>
      </w:r>
    </w:p>
    <w:p w:rsidR="0059192B" w:rsidRPr="00772DB1" w:rsidRDefault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в</w:t>
      </w:r>
      <w:r w:rsidR="001C71E7" w:rsidRPr="00772DB1">
        <w:rPr>
          <w:rFonts w:ascii="Times New Roman" w:hAnsi="Times New Roman" w:cs="Times New Roman"/>
        </w:rPr>
        <w:t xml:space="preserve">) </w:t>
      </w:r>
      <w:r w:rsidR="00DE64BF" w:rsidRPr="00772DB1">
        <w:rPr>
          <w:rFonts w:ascii="Times New Roman" w:hAnsi="Times New Roman" w:cs="Times New Roman"/>
        </w:rPr>
        <w:t xml:space="preserve">поступлений от оказания учреждением услуг (выполнения работ), относящихся в соответствии с уставом учреждения к его основным видам деятельности, предоставление </w:t>
      </w:r>
      <w:r w:rsidR="00DE64BF" w:rsidRPr="00772DB1">
        <w:rPr>
          <w:rFonts w:ascii="Times New Roman" w:hAnsi="Times New Roman" w:cs="Times New Roman"/>
        </w:rPr>
        <w:lastRenderedPageBreak/>
        <w:t xml:space="preserve">которых для физических и юридических лиц осуществляется на платной основе, а также поступлений от иной приносящей доход </w:t>
      </w:r>
      <w:r w:rsidR="00DD3991" w:rsidRPr="00772DB1">
        <w:rPr>
          <w:rFonts w:ascii="Times New Roman" w:hAnsi="Times New Roman" w:cs="Times New Roman"/>
        </w:rPr>
        <w:t xml:space="preserve">деятельности. </w:t>
      </w:r>
    </w:p>
    <w:p w:rsidR="00D40F75" w:rsidRPr="00772DB1" w:rsidRDefault="00653E71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6</w:t>
      </w:r>
      <w:r w:rsidR="00810D42" w:rsidRPr="00772DB1">
        <w:rPr>
          <w:rFonts w:ascii="Times New Roman" w:hAnsi="Times New Roman" w:cs="Times New Roman"/>
        </w:rPr>
        <w:t>.2. Планируемых</w:t>
      </w:r>
      <w:r w:rsidR="00D40F75" w:rsidRPr="00772DB1">
        <w:rPr>
          <w:rFonts w:ascii="Times New Roman" w:hAnsi="Times New Roman" w:cs="Times New Roman"/>
        </w:rPr>
        <w:t xml:space="preserve"> объем</w:t>
      </w:r>
      <w:r w:rsidR="00810D42" w:rsidRPr="00772DB1">
        <w:rPr>
          <w:rFonts w:ascii="Times New Roman" w:hAnsi="Times New Roman" w:cs="Times New Roman"/>
        </w:rPr>
        <w:t>ов</w:t>
      </w:r>
      <w:r w:rsidR="00D40F75" w:rsidRPr="00772DB1">
        <w:rPr>
          <w:rFonts w:ascii="Times New Roman" w:hAnsi="Times New Roman" w:cs="Times New Roman"/>
        </w:rPr>
        <w:t xml:space="preserve"> выплат, связанных с осуществлением деятельности, предусмотренной уставом учреждения.</w:t>
      </w:r>
    </w:p>
    <w:p w:rsidR="0054539A" w:rsidRPr="00772DB1" w:rsidRDefault="00653E71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7</w:t>
      </w:r>
      <w:r w:rsidR="0054539A" w:rsidRPr="00772DB1">
        <w:rPr>
          <w:rFonts w:ascii="Times New Roman" w:hAnsi="Times New Roman" w:cs="Times New Roman"/>
        </w:rPr>
        <w:t>. Показатели Плана и обоснования (расчеты) плановых показателей должны формироваться по соответствующим кодам бюджетной классификации Российской Федерации в части: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а) планируемых поступлений: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от доходов - по коду аналитической группы подвида доходов бюджетов классификации доходов бюджетов;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от возврата дебиторской задолженности прошлых лет - по коду аналитической группы вида источников финансирования дефицитов бюджетов классификации источников финансирования дефицитов бюджетов;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б) планируемых выплат: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по расходам - по кодам видов расходов классификации расходов бюджетов;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по возврату в бюджет остатков субсидий прошлых лет - по коду аналитической группы вида источников финансирования дефицитов бюджетов классификации источников финансирования дефицитов бюджетов;</w:t>
      </w:r>
    </w:p>
    <w:p w:rsidR="0054539A" w:rsidRPr="00772DB1" w:rsidRDefault="0054539A" w:rsidP="00810D42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по уплате налогов, объектом налогообложения которых являются доходы (прибыль) учреждения, - по коду аналитической группы подвида доходов бюджетов</w:t>
      </w:r>
      <w:r w:rsidR="00810D42" w:rsidRPr="00772DB1">
        <w:rPr>
          <w:rFonts w:ascii="Times New Roman" w:hAnsi="Times New Roman" w:cs="Times New Roman"/>
        </w:rPr>
        <w:t xml:space="preserve"> классификации доходов бюджетов</w:t>
      </w:r>
      <w:r w:rsidRPr="00772DB1">
        <w:rPr>
          <w:rFonts w:ascii="Times New Roman" w:hAnsi="Times New Roman" w:cs="Times New Roman"/>
        </w:rPr>
        <w:t>.</w:t>
      </w:r>
    </w:p>
    <w:p w:rsidR="00DE64BF" w:rsidRPr="00772DB1" w:rsidRDefault="00653E71" w:rsidP="00810D42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8</w:t>
      </w:r>
      <w:r w:rsidR="00DE64BF" w:rsidRPr="00772DB1">
        <w:rPr>
          <w:rFonts w:ascii="Times New Roman" w:hAnsi="Times New Roman" w:cs="Times New Roman"/>
        </w:rPr>
        <w:t xml:space="preserve">. Плановые показатели по выплатам формируются учреждением в соответствии с настоящим Порядком в разрезе соответствующих показателей, содержащихся в </w:t>
      </w:r>
      <w:r w:rsidRPr="00772DB1">
        <w:rPr>
          <w:rFonts w:ascii="Times New Roman" w:hAnsi="Times New Roman" w:cs="Times New Roman"/>
        </w:rPr>
        <w:t>Разделе</w:t>
      </w:r>
      <w:r w:rsidR="00DE64BF" w:rsidRPr="00772DB1">
        <w:rPr>
          <w:rFonts w:ascii="Times New Roman" w:hAnsi="Times New Roman" w:cs="Times New Roman"/>
        </w:rPr>
        <w:t xml:space="preserve"> </w:t>
      </w:r>
      <w:r w:rsidR="00D033CF" w:rsidRPr="00772DB1">
        <w:rPr>
          <w:rFonts w:ascii="Times New Roman" w:hAnsi="Times New Roman" w:cs="Times New Roman"/>
        </w:rPr>
        <w:t>1</w:t>
      </w:r>
      <w:r w:rsidRPr="00772DB1">
        <w:rPr>
          <w:rFonts w:ascii="Times New Roman" w:hAnsi="Times New Roman" w:cs="Times New Roman"/>
        </w:rPr>
        <w:t xml:space="preserve"> Приложения № 1 </w:t>
      </w:r>
      <w:r w:rsidR="00911883" w:rsidRPr="00772DB1">
        <w:rPr>
          <w:rFonts w:ascii="Times New Roman" w:hAnsi="Times New Roman" w:cs="Times New Roman"/>
        </w:rPr>
        <w:t xml:space="preserve">к </w:t>
      </w:r>
      <w:r w:rsidRPr="00772DB1">
        <w:rPr>
          <w:rFonts w:ascii="Times New Roman" w:hAnsi="Times New Roman" w:cs="Times New Roman"/>
        </w:rPr>
        <w:t>настояще</w:t>
      </w:r>
      <w:r w:rsidR="00911883" w:rsidRPr="00772DB1">
        <w:rPr>
          <w:rFonts w:ascii="Times New Roman" w:hAnsi="Times New Roman" w:cs="Times New Roman"/>
        </w:rPr>
        <w:t>му</w:t>
      </w:r>
      <w:r w:rsidRPr="00772DB1">
        <w:rPr>
          <w:rFonts w:ascii="Times New Roman" w:hAnsi="Times New Roman" w:cs="Times New Roman"/>
        </w:rPr>
        <w:t xml:space="preserve"> Порядк</w:t>
      </w:r>
      <w:r w:rsidR="00911883" w:rsidRPr="00772DB1">
        <w:rPr>
          <w:rFonts w:ascii="Times New Roman" w:hAnsi="Times New Roman" w:cs="Times New Roman"/>
        </w:rPr>
        <w:t>у</w:t>
      </w:r>
      <w:r w:rsidR="00DE64BF" w:rsidRPr="00772DB1">
        <w:rPr>
          <w:rFonts w:ascii="Times New Roman" w:hAnsi="Times New Roman" w:cs="Times New Roman"/>
        </w:rPr>
        <w:t>.</w:t>
      </w:r>
    </w:p>
    <w:p w:rsidR="0054539A" w:rsidRPr="00772DB1" w:rsidRDefault="00653E71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9</w:t>
      </w:r>
      <w:r w:rsidR="0054539A" w:rsidRPr="00772DB1">
        <w:rPr>
          <w:rFonts w:ascii="Times New Roman" w:hAnsi="Times New Roman" w:cs="Times New Roman"/>
        </w:rPr>
        <w:t xml:space="preserve">. Изменение показателей Плана в течение текущего финансового года </w:t>
      </w:r>
      <w:r w:rsidR="00911883" w:rsidRPr="00772DB1">
        <w:rPr>
          <w:rFonts w:ascii="Times New Roman" w:hAnsi="Times New Roman" w:cs="Times New Roman"/>
        </w:rPr>
        <w:t>может</w:t>
      </w:r>
      <w:r w:rsidR="0054539A" w:rsidRPr="00772DB1">
        <w:rPr>
          <w:rFonts w:ascii="Times New Roman" w:hAnsi="Times New Roman" w:cs="Times New Roman"/>
        </w:rPr>
        <w:t xml:space="preserve"> осуществляться в связи с: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а) использованием остатков средств на начало текущего финансового года, в том числе неиспользованных остатков целевых субсидий и субсидий на осуществление капитальных вложений;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б) изменением объемов планируемых поступлений, а также объемов и (или) направлений выплат, в том числе в связи с: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изменением объема предоставляемых субсидий на финансовое обеспечение муниципального задания, целевых субсидий, субсидий на осуществление капитальных вложений, грантов;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изменением объема услуг (работ), предоставляемых за плату;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изменением объемов безвозмездных поступлений от юридических и физических лиц;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поступлением средств дебиторской задолженности прошлых лет, не включенных в показатели Плана при его составлении;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увеличением выплат по неисполненным обязательствам прошлых лет, не включенных в показатели Плана при его составлении;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в) проведением реорганизации учреждения.</w:t>
      </w:r>
    </w:p>
    <w:p w:rsidR="0096182D" w:rsidRPr="00772DB1" w:rsidRDefault="000A08E4" w:rsidP="00033A78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1</w:t>
      </w:r>
      <w:r w:rsidR="00AD3845" w:rsidRPr="00772DB1">
        <w:rPr>
          <w:rFonts w:ascii="Times New Roman" w:hAnsi="Times New Roman" w:cs="Times New Roman"/>
        </w:rPr>
        <w:t>0</w:t>
      </w:r>
      <w:r w:rsidR="0054539A" w:rsidRPr="00772DB1">
        <w:rPr>
          <w:rFonts w:ascii="Times New Roman" w:hAnsi="Times New Roman" w:cs="Times New Roman"/>
        </w:rPr>
        <w:t xml:space="preserve">. </w:t>
      </w:r>
      <w:r w:rsidR="00033A78" w:rsidRPr="00772DB1">
        <w:rPr>
          <w:rFonts w:ascii="Times New Roman" w:hAnsi="Times New Roman" w:cs="Times New Roman"/>
        </w:rPr>
        <w:t>В целях внесения изменений в План в соответствии с настоящим Порядком составляется новый План</w:t>
      </w:r>
      <w:r w:rsidR="0096182D" w:rsidRPr="00772DB1">
        <w:rPr>
          <w:rFonts w:ascii="Times New Roman" w:hAnsi="Times New Roman" w:cs="Times New Roman"/>
        </w:rPr>
        <w:t>.</w:t>
      </w:r>
      <w:r w:rsidR="00033A78" w:rsidRPr="00772DB1">
        <w:rPr>
          <w:rFonts w:ascii="Times New Roman" w:hAnsi="Times New Roman" w:cs="Times New Roman"/>
        </w:rPr>
        <w:t xml:space="preserve"> </w:t>
      </w:r>
      <w:r w:rsidR="0096182D" w:rsidRPr="00772DB1">
        <w:rPr>
          <w:rFonts w:ascii="Times New Roman" w:hAnsi="Times New Roman" w:cs="Times New Roman"/>
        </w:rPr>
        <w:t>Решение о внесении изменений в План принимается руководителем учреждения.</w:t>
      </w:r>
    </w:p>
    <w:p w:rsidR="0054539A" w:rsidRPr="00772DB1" w:rsidRDefault="00033A78" w:rsidP="00033A78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 xml:space="preserve">Новый План составляется по мере необходимости </w:t>
      </w:r>
      <w:r w:rsidR="00272897" w:rsidRPr="00772DB1">
        <w:rPr>
          <w:rFonts w:ascii="Times New Roman" w:hAnsi="Times New Roman" w:cs="Times New Roman"/>
        </w:rPr>
        <w:t xml:space="preserve">в срок </w:t>
      </w:r>
      <w:r w:rsidRPr="00772DB1">
        <w:rPr>
          <w:rFonts w:ascii="Times New Roman" w:hAnsi="Times New Roman" w:cs="Times New Roman"/>
        </w:rPr>
        <w:t xml:space="preserve">не позднее 10 рабочих дней со дня </w:t>
      </w:r>
      <w:r w:rsidR="00272897" w:rsidRPr="00772DB1">
        <w:rPr>
          <w:rFonts w:ascii="Times New Roman" w:hAnsi="Times New Roman" w:cs="Times New Roman"/>
        </w:rPr>
        <w:t>принятия решения руководителем учреждения о внесении</w:t>
      </w:r>
      <w:r w:rsidRPr="00772DB1">
        <w:rPr>
          <w:rFonts w:ascii="Times New Roman" w:hAnsi="Times New Roman" w:cs="Times New Roman"/>
        </w:rPr>
        <w:t xml:space="preserve"> изменений в плановые показатели.</w:t>
      </w:r>
    </w:p>
    <w:p w:rsidR="0096182D" w:rsidRPr="00772DB1" w:rsidRDefault="0096182D" w:rsidP="00033A78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Показатели Плана после внесения в н</w:t>
      </w:r>
      <w:r w:rsidR="009343A5" w:rsidRPr="00772DB1">
        <w:rPr>
          <w:rFonts w:ascii="Times New Roman" w:hAnsi="Times New Roman" w:cs="Times New Roman"/>
        </w:rPr>
        <w:t>их</w:t>
      </w:r>
      <w:r w:rsidRPr="00772DB1">
        <w:rPr>
          <w:rFonts w:ascii="Times New Roman" w:hAnsi="Times New Roman" w:cs="Times New Roman"/>
        </w:rPr>
        <w:t xml:space="preserve"> изменений, предусматривающих уменьшение выплат, не должны быть меньше кассовых выплат по указанным направлениям, произведенных до внесения изменений в показатели Плана.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1</w:t>
      </w:r>
      <w:r w:rsidR="00AD3845" w:rsidRPr="00772DB1">
        <w:rPr>
          <w:rFonts w:ascii="Times New Roman" w:hAnsi="Times New Roman" w:cs="Times New Roman"/>
        </w:rPr>
        <w:t>1</w:t>
      </w:r>
      <w:r w:rsidRPr="00772DB1">
        <w:rPr>
          <w:rFonts w:ascii="Times New Roman" w:hAnsi="Times New Roman" w:cs="Times New Roman"/>
        </w:rPr>
        <w:t xml:space="preserve">. Внесение изменений в показатели Плана по поступлениям и (или) выплатам </w:t>
      </w:r>
      <w:r w:rsidRPr="00772DB1">
        <w:rPr>
          <w:rFonts w:ascii="Times New Roman" w:hAnsi="Times New Roman" w:cs="Times New Roman"/>
        </w:rPr>
        <w:lastRenderedPageBreak/>
        <w:t>должно формироваться путем внесения изменений в соответствующие обоснования (расчеты) плановых показателей поступлений и выплат, сформированные при составлении Плана, за исключением сл</w:t>
      </w:r>
      <w:r w:rsidR="000A08E4" w:rsidRPr="00772DB1">
        <w:rPr>
          <w:rFonts w:ascii="Times New Roman" w:hAnsi="Times New Roman" w:cs="Times New Roman"/>
        </w:rPr>
        <w:t xml:space="preserve">учаев, предусмотренных пунктом </w:t>
      </w:r>
      <w:r w:rsidRPr="00772DB1">
        <w:rPr>
          <w:rFonts w:ascii="Times New Roman" w:hAnsi="Times New Roman" w:cs="Times New Roman"/>
        </w:rPr>
        <w:t>1</w:t>
      </w:r>
      <w:r w:rsidR="00AD3845" w:rsidRPr="00772DB1">
        <w:rPr>
          <w:rFonts w:ascii="Times New Roman" w:hAnsi="Times New Roman" w:cs="Times New Roman"/>
        </w:rPr>
        <w:t>2</w:t>
      </w:r>
      <w:r w:rsidRPr="00772DB1">
        <w:rPr>
          <w:rFonts w:ascii="Times New Roman" w:hAnsi="Times New Roman" w:cs="Times New Roman"/>
        </w:rPr>
        <w:t xml:space="preserve"> </w:t>
      </w:r>
      <w:r w:rsidR="000A08E4" w:rsidRPr="00772DB1">
        <w:rPr>
          <w:rFonts w:ascii="Times New Roman" w:hAnsi="Times New Roman" w:cs="Times New Roman"/>
        </w:rPr>
        <w:t>настоящего Порядка</w:t>
      </w:r>
      <w:r w:rsidRPr="00772DB1">
        <w:rPr>
          <w:rFonts w:ascii="Times New Roman" w:hAnsi="Times New Roman" w:cs="Times New Roman"/>
        </w:rPr>
        <w:t>.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1</w:t>
      </w:r>
      <w:r w:rsidR="00AD3845" w:rsidRPr="00772DB1">
        <w:rPr>
          <w:rFonts w:ascii="Times New Roman" w:hAnsi="Times New Roman" w:cs="Times New Roman"/>
        </w:rPr>
        <w:t>2</w:t>
      </w:r>
      <w:r w:rsidRPr="00772DB1">
        <w:rPr>
          <w:rFonts w:ascii="Times New Roman" w:hAnsi="Times New Roman" w:cs="Times New Roman"/>
        </w:rPr>
        <w:t>. Учреждение вправе осуществлять внесение изменений в показатели Плана без внесения изменений в соответствующие обоснования (расчеты) плановых показателей поступлений и выплат исходя из информации, содержащейся в документах, являющихся основанием для поступления денежных средств или осуществления выплат, ранее не включенных в показатели Плана: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а) при поступлении в текущем финансовом году: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сумм возврата дебиторской задолженности прошлых лет;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сумм, поступивших в возмещение ущерба, недостач, выявленных в текущем финансовом году;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сумм, поступивших по решению суда или на основании исполнительных документов;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б) при необходимости осуществления выплат: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по возврату в бюджет бюджетной системы Российской Федерации субсидий, полученных в прошлых отчетных периодах;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по возмещению ущерба;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по решению суда, на основании исполнительных документов;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по уплате штрафов, в том числе административных.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1</w:t>
      </w:r>
      <w:r w:rsidR="00AD3845" w:rsidRPr="00772DB1">
        <w:rPr>
          <w:rFonts w:ascii="Times New Roman" w:hAnsi="Times New Roman" w:cs="Times New Roman"/>
        </w:rPr>
        <w:t>3</w:t>
      </w:r>
      <w:r w:rsidRPr="00772DB1">
        <w:rPr>
          <w:rFonts w:ascii="Times New Roman" w:hAnsi="Times New Roman" w:cs="Times New Roman"/>
        </w:rPr>
        <w:t xml:space="preserve">. При внесении изменений в показатели Плана в случае, установленном подпунктом "в" пункта </w:t>
      </w:r>
      <w:r w:rsidR="00AD3845" w:rsidRPr="00772DB1">
        <w:rPr>
          <w:rFonts w:ascii="Times New Roman" w:hAnsi="Times New Roman" w:cs="Times New Roman"/>
        </w:rPr>
        <w:t>9</w:t>
      </w:r>
      <w:r w:rsidRPr="00772DB1">
        <w:rPr>
          <w:rFonts w:ascii="Times New Roman" w:hAnsi="Times New Roman" w:cs="Times New Roman"/>
        </w:rPr>
        <w:t xml:space="preserve"> </w:t>
      </w:r>
      <w:r w:rsidR="000A08E4" w:rsidRPr="00772DB1">
        <w:rPr>
          <w:rFonts w:ascii="Times New Roman" w:hAnsi="Times New Roman" w:cs="Times New Roman"/>
        </w:rPr>
        <w:t>настоящего Порядка</w:t>
      </w:r>
      <w:r w:rsidRPr="00772DB1">
        <w:rPr>
          <w:rFonts w:ascii="Times New Roman" w:hAnsi="Times New Roman" w:cs="Times New Roman"/>
        </w:rPr>
        <w:t>, при реорганизации: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а) в форме присоединения, слияния - показатели Плана учреждения - правопреемника формируются с учетом показателей Планов реорганизуемых учреждений, прекращающих свою деятельность путем построчного объединения (суммирования) показателей поступлений и выплат;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б) в форме выделения - показатели Плана учреждения, реорганизованного путем выделения из него других учреждений, подлежат уменьшению на показатели поступлений и выплат Планов вновь возникших юридических лиц;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в) в форме разделения - показатели Планов вновь возникших юридических лиц формируются путем разделения соответствующих показателей поступлений и выплат Плана реорганизованного учреждения, прекращающего свою деятельность.</w:t>
      </w:r>
    </w:p>
    <w:p w:rsidR="0054539A" w:rsidRPr="00772DB1" w:rsidRDefault="0054539A" w:rsidP="0054539A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После завершения реорганизации показатели поступлений и выплат Планов реорганизованных юридических лиц при суммировании должны соответствовать показателям Плана(ов) учреждения(ий) до начала реорганизации.</w:t>
      </w:r>
    </w:p>
    <w:p w:rsidR="00686FF2" w:rsidRPr="00772DB1" w:rsidRDefault="00686FF2" w:rsidP="0054539A">
      <w:pPr>
        <w:rPr>
          <w:rFonts w:ascii="Times New Roman" w:hAnsi="Times New Roman" w:cs="Times New Roman"/>
        </w:rPr>
      </w:pPr>
    </w:p>
    <w:p w:rsidR="00686FF2" w:rsidRPr="00772DB1" w:rsidRDefault="00686FF2" w:rsidP="00772DB1">
      <w:pPr>
        <w:jc w:val="center"/>
        <w:rPr>
          <w:rFonts w:ascii="Times New Roman" w:hAnsi="Times New Roman" w:cs="Times New Roman"/>
          <w:b/>
        </w:rPr>
      </w:pPr>
      <w:r w:rsidRPr="00772DB1">
        <w:rPr>
          <w:rFonts w:ascii="Times New Roman" w:hAnsi="Times New Roman" w:cs="Times New Roman"/>
          <w:b/>
        </w:rPr>
        <w:t>III. Формирование обоснований (расчетов) плановых показателей поступлений и выплат</w:t>
      </w:r>
    </w:p>
    <w:p w:rsidR="00320459" w:rsidRPr="00772DB1" w:rsidRDefault="00320459" w:rsidP="00320459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1</w:t>
      </w:r>
      <w:r w:rsidR="00AD3845" w:rsidRPr="00772DB1">
        <w:rPr>
          <w:rFonts w:ascii="Times New Roman" w:hAnsi="Times New Roman" w:cs="Times New Roman"/>
        </w:rPr>
        <w:t>4</w:t>
      </w:r>
      <w:r w:rsidRPr="00772DB1">
        <w:rPr>
          <w:rFonts w:ascii="Times New Roman" w:hAnsi="Times New Roman" w:cs="Times New Roman"/>
        </w:rPr>
        <w:t>. Обоснования (расчеты) плановых показателей поступлений формируются на основании расчетов соответствующих доходов с учетом возникшей на начало финансового года задолженности перед учреждением по доходам и полученных на начало текущего финансового года предварительных платежей (авансов) по договорам (контрактам, соглашениям).</w:t>
      </w:r>
    </w:p>
    <w:p w:rsidR="009D2464" w:rsidRPr="00772DB1" w:rsidRDefault="00814F3C" w:rsidP="00814F3C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Расчет доходов от использования собственности осуществляется</w:t>
      </w:r>
      <w:r w:rsidR="00AD3845" w:rsidRPr="00772DB1">
        <w:rPr>
          <w:rFonts w:ascii="Times New Roman" w:hAnsi="Times New Roman" w:cs="Times New Roman"/>
        </w:rPr>
        <w:t xml:space="preserve"> исходя из сумм начисленной годовой арендной платы по действующим по состоянию на первое число месяца, следующего за последним отчетным периодом (кварталом) текущего финансового года договорам аренды имущества, находящегося в оперативном управлении</w:t>
      </w:r>
      <w:r w:rsidR="00355FF7" w:rsidRPr="00772DB1">
        <w:rPr>
          <w:rFonts w:ascii="Times New Roman" w:hAnsi="Times New Roman" w:cs="Times New Roman"/>
        </w:rPr>
        <w:t xml:space="preserve"> учреждений. </w:t>
      </w:r>
    </w:p>
    <w:p w:rsidR="00814F3C" w:rsidRPr="00772DB1" w:rsidRDefault="00814F3C" w:rsidP="00814F3C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Расчет доходов в виде возмещения расходов, понесенных в связи с эксплуатацией муниципального имущества, закрепленного на праве оперативного управления</w:t>
      </w:r>
      <w:r w:rsidR="00911883" w:rsidRPr="00772DB1">
        <w:rPr>
          <w:rFonts w:ascii="Times New Roman" w:hAnsi="Times New Roman" w:cs="Times New Roman"/>
        </w:rPr>
        <w:t>,</w:t>
      </w:r>
      <w:r w:rsidRPr="00772DB1">
        <w:rPr>
          <w:rFonts w:ascii="Times New Roman" w:hAnsi="Times New Roman" w:cs="Times New Roman"/>
        </w:rPr>
        <w:t xml:space="preserve"> осуществляется исходя из объема </w:t>
      </w:r>
      <w:r w:rsidR="00C21191" w:rsidRPr="00772DB1">
        <w:rPr>
          <w:rFonts w:ascii="Times New Roman" w:hAnsi="Times New Roman" w:cs="Times New Roman"/>
        </w:rPr>
        <w:t>и количества дней потребляемых услуг в соответствии с условиями договоров о возмещении расходов</w:t>
      </w:r>
      <w:r w:rsidRPr="00772DB1">
        <w:rPr>
          <w:rFonts w:ascii="Times New Roman" w:hAnsi="Times New Roman" w:cs="Times New Roman"/>
        </w:rPr>
        <w:t>.</w:t>
      </w:r>
    </w:p>
    <w:p w:rsidR="00814F3C" w:rsidRPr="00772DB1" w:rsidRDefault="00814F3C" w:rsidP="00814F3C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 xml:space="preserve">Расчет доходов от оказания услуг (выполнения работ) сверх установленного </w:t>
      </w:r>
      <w:r w:rsidRPr="00772DB1">
        <w:rPr>
          <w:rFonts w:ascii="Times New Roman" w:hAnsi="Times New Roman" w:cs="Times New Roman"/>
        </w:rPr>
        <w:lastRenderedPageBreak/>
        <w:t xml:space="preserve">муниципального задания </w:t>
      </w:r>
      <w:r w:rsidR="00653E71" w:rsidRPr="00772DB1">
        <w:rPr>
          <w:rFonts w:ascii="Times New Roman" w:hAnsi="Times New Roman" w:cs="Times New Roman"/>
        </w:rPr>
        <w:t>учреждение рассчитывает</w:t>
      </w:r>
      <w:r w:rsidRPr="00772DB1">
        <w:rPr>
          <w:rFonts w:ascii="Times New Roman" w:hAnsi="Times New Roman" w:cs="Times New Roman"/>
        </w:rPr>
        <w:t xml:space="preserve"> исходя из планируемого объема оказания платных услуг (выполнения работ) </w:t>
      </w:r>
      <w:r w:rsidR="00C21191" w:rsidRPr="00772DB1">
        <w:rPr>
          <w:rFonts w:ascii="Times New Roman" w:hAnsi="Times New Roman" w:cs="Times New Roman"/>
        </w:rPr>
        <w:t>согласно утвержденным калькуляциям</w:t>
      </w:r>
      <w:r w:rsidRPr="00772DB1">
        <w:rPr>
          <w:rFonts w:ascii="Times New Roman" w:hAnsi="Times New Roman" w:cs="Times New Roman"/>
        </w:rPr>
        <w:t>.</w:t>
      </w:r>
    </w:p>
    <w:p w:rsidR="00814F3C" w:rsidRPr="00772DB1" w:rsidRDefault="00814F3C" w:rsidP="00814F3C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Расчет доходов в виде штрафов, средств, получаемых в возмещение ущерба (в том числе страховых возмещений), при наличии решения суда, исполнительного документа, решения о возврате суммы излишне уплаченного налога, принятого налоговым органом, решения страховой организации о выплате страхового возмещения при наступлении страхового случая</w:t>
      </w:r>
      <w:r w:rsidR="00911883" w:rsidRPr="00772DB1">
        <w:rPr>
          <w:rFonts w:ascii="Times New Roman" w:hAnsi="Times New Roman" w:cs="Times New Roman"/>
        </w:rPr>
        <w:t>,</w:t>
      </w:r>
      <w:r w:rsidRPr="00772DB1">
        <w:rPr>
          <w:rFonts w:ascii="Times New Roman" w:hAnsi="Times New Roman" w:cs="Times New Roman"/>
        </w:rPr>
        <w:t xml:space="preserve"> осуществляется в размере, определенном указанными решениями.</w:t>
      </w:r>
    </w:p>
    <w:p w:rsidR="00814F3C" w:rsidRPr="00772DB1" w:rsidRDefault="00814F3C" w:rsidP="00814F3C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 xml:space="preserve">Расчет доходов от иной приносящей доход деятельности </w:t>
      </w:r>
      <w:r w:rsidR="00653E71" w:rsidRPr="00772DB1">
        <w:rPr>
          <w:rFonts w:ascii="Times New Roman" w:hAnsi="Times New Roman" w:cs="Times New Roman"/>
        </w:rPr>
        <w:t>учреждение рассчитывает</w:t>
      </w:r>
      <w:r w:rsidRPr="00772DB1">
        <w:rPr>
          <w:rFonts w:ascii="Times New Roman" w:hAnsi="Times New Roman" w:cs="Times New Roman"/>
        </w:rPr>
        <w:t xml:space="preserve"> с учетом стоимости услуг по одному договору</w:t>
      </w:r>
      <w:r w:rsidR="0059192B" w:rsidRPr="00772DB1">
        <w:rPr>
          <w:rFonts w:ascii="Times New Roman" w:hAnsi="Times New Roman" w:cs="Times New Roman"/>
        </w:rPr>
        <w:t>, планируемого объема</w:t>
      </w:r>
      <w:r w:rsidRPr="00772DB1">
        <w:rPr>
          <w:rFonts w:ascii="Times New Roman" w:hAnsi="Times New Roman" w:cs="Times New Roman"/>
        </w:rPr>
        <w:t>, среднего количества указанных поступлений за последние три года</w:t>
      </w:r>
      <w:r w:rsidR="0059192B" w:rsidRPr="00772DB1">
        <w:rPr>
          <w:rFonts w:ascii="Times New Roman" w:hAnsi="Times New Roman" w:cs="Times New Roman"/>
        </w:rPr>
        <w:t>.</w:t>
      </w:r>
    </w:p>
    <w:bookmarkEnd w:id="9"/>
    <w:p w:rsidR="00D86EF3" w:rsidRPr="00772DB1" w:rsidRDefault="001A37A6" w:rsidP="00D86EF3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1</w:t>
      </w:r>
      <w:r w:rsidR="000B0FA8" w:rsidRPr="00772DB1">
        <w:rPr>
          <w:rFonts w:ascii="Times New Roman" w:hAnsi="Times New Roman" w:cs="Times New Roman"/>
        </w:rPr>
        <w:t>5</w:t>
      </w:r>
      <w:r w:rsidRPr="00772DB1">
        <w:rPr>
          <w:rFonts w:ascii="Times New Roman" w:hAnsi="Times New Roman" w:cs="Times New Roman"/>
        </w:rPr>
        <w:t xml:space="preserve">. </w:t>
      </w:r>
      <w:r w:rsidR="00D86EF3" w:rsidRPr="00772DB1">
        <w:rPr>
          <w:rFonts w:ascii="Times New Roman" w:hAnsi="Times New Roman" w:cs="Times New Roman"/>
        </w:rPr>
        <w:t>Обоснования (расчеты) плановых показателей выплат формируются на основании расчетов соответствующих расходов</w:t>
      </w:r>
      <w:r w:rsidR="001868DF" w:rsidRPr="00772DB1">
        <w:rPr>
          <w:rFonts w:ascii="Times New Roman" w:hAnsi="Times New Roman" w:cs="Times New Roman"/>
        </w:rPr>
        <w:t>,</w:t>
      </w:r>
      <w:r w:rsidR="00D86EF3" w:rsidRPr="00772DB1">
        <w:rPr>
          <w:rFonts w:ascii="Times New Roman" w:hAnsi="Times New Roman" w:cs="Times New Roman"/>
        </w:rPr>
        <w:t xml:space="preserve"> с учетом произведенных на начало финансового года предварительных платежей (авансов) по договорам (контрактам, соглашениям), сумм излишне уплаченных или излишне взысканных налогов, пени, штрафов, а также принятых и неисполненных на начало финансового года обязательств.</w:t>
      </w:r>
    </w:p>
    <w:p w:rsidR="00CA1F60" w:rsidRPr="00772DB1" w:rsidRDefault="00CA1F60" w:rsidP="00CA1F60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 xml:space="preserve">К представляемому на утверждение проекту Плана прилагаются обоснования (расчеты) плановых показателей по выплатам, использованные при формировании Плана, являющиеся неотъемлемой частью Плана, формируемые по форме согласно </w:t>
      </w:r>
      <w:r w:rsidR="000B0FA8" w:rsidRPr="00772DB1">
        <w:rPr>
          <w:rFonts w:ascii="Times New Roman" w:hAnsi="Times New Roman" w:cs="Times New Roman"/>
        </w:rPr>
        <w:t>П</w:t>
      </w:r>
      <w:r w:rsidRPr="00772DB1">
        <w:rPr>
          <w:rFonts w:ascii="Times New Roman" w:hAnsi="Times New Roman" w:cs="Times New Roman"/>
        </w:rPr>
        <w:t xml:space="preserve">риложению № </w:t>
      </w:r>
      <w:r w:rsidR="000B0FA8" w:rsidRPr="00772DB1">
        <w:rPr>
          <w:rFonts w:ascii="Times New Roman" w:hAnsi="Times New Roman" w:cs="Times New Roman"/>
        </w:rPr>
        <w:t>2</w:t>
      </w:r>
      <w:r w:rsidRPr="00772DB1">
        <w:rPr>
          <w:rFonts w:ascii="Times New Roman" w:hAnsi="Times New Roman" w:cs="Times New Roman"/>
        </w:rPr>
        <w:t xml:space="preserve"> к настоящему Порядку.</w:t>
      </w:r>
    </w:p>
    <w:p w:rsidR="00CA1F60" w:rsidRPr="00772DB1" w:rsidRDefault="00CA1F60" w:rsidP="00CA1F60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 xml:space="preserve">Форматы таблиц </w:t>
      </w:r>
      <w:r w:rsidR="000B0FA8" w:rsidRPr="00772DB1">
        <w:rPr>
          <w:rFonts w:ascii="Times New Roman" w:hAnsi="Times New Roman" w:cs="Times New Roman"/>
        </w:rPr>
        <w:t>П</w:t>
      </w:r>
      <w:r w:rsidRPr="00772DB1">
        <w:rPr>
          <w:rFonts w:ascii="Times New Roman" w:hAnsi="Times New Roman" w:cs="Times New Roman"/>
        </w:rPr>
        <w:t xml:space="preserve">риложения № </w:t>
      </w:r>
      <w:r w:rsidR="000B0FA8" w:rsidRPr="00772DB1">
        <w:rPr>
          <w:rFonts w:ascii="Times New Roman" w:hAnsi="Times New Roman" w:cs="Times New Roman"/>
        </w:rPr>
        <w:t>2</w:t>
      </w:r>
      <w:r w:rsidRPr="00772DB1">
        <w:rPr>
          <w:rFonts w:ascii="Times New Roman" w:hAnsi="Times New Roman" w:cs="Times New Roman"/>
        </w:rPr>
        <w:t xml:space="preserve"> к настоящему Порядку носят рекомендательный характер и при необходимости могут быть изменены (с соблюдением структуры, в том числе строк и граф таблицы) и дополнены иными графами, строками, а также дополнительными реквизитами и показателями.</w:t>
      </w:r>
    </w:p>
    <w:p w:rsidR="00CA1F60" w:rsidRPr="00772DB1" w:rsidRDefault="00CA1F60" w:rsidP="00CA1F60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 xml:space="preserve">Учреждение вправе применять дополнительные расчеты (обоснования) показателей, отраженных в таблицах </w:t>
      </w:r>
      <w:r w:rsidR="000B0FA8" w:rsidRPr="00772DB1">
        <w:rPr>
          <w:rFonts w:ascii="Times New Roman" w:hAnsi="Times New Roman" w:cs="Times New Roman"/>
        </w:rPr>
        <w:t>П</w:t>
      </w:r>
      <w:r w:rsidRPr="00772DB1">
        <w:rPr>
          <w:rFonts w:ascii="Times New Roman" w:hAnsi="Times New Roman" w:cs="Times New Roman"/>
        </w:rPr>
        <w:t xml:space="preserve">риложения № </w:t>
      </w:r>
      <w:r w:rsidR="000B0FA8" w:rsidRPr="00772DB1">
        <w:rPr>
          <w:rFonts w:ascii="Times New Roman" w:hAnsi="Times New Roman" w:cs="Times New Roman"/>
        </w:rPr>
        <w:t>2</w:t>
      </w:r>
      <w:r w:rsidRPr="00772DB1">
        <w:rPr>
          <w:rFonts w:ascii="Times New Roman" w:hAnsi="Times New Roman" w:cs="Times New Roman"/>
        </w:rPr>
        <w:t xml:space="preserve"> к настоящему Порядку, в соответствии с разработанными им дополнительными таблицами.</w:t>
      </w:r>
    </w:p>
    <w:p w:rsidR="00CA1F60" w:rsidRPr="00772DB1" w:rsidRDefault="00CA1F60" w:rsidP="00CA1F60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В случае, если в соответствии со структурой затрат отдельные виды выплат учреждением не осуществляются, то соответствующие расчеты (обоснования) к показателям Плана не формируются.</w:t>
      </w:r>
    </w:p>
    <w:p w:rsidR="00CA1F60" w:rsidRPr="00772DB1" w:rsidRDefault="00CB7C7D" w:rsidP="00CA1F60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Расчеты (обоснования) плановых показателей по выплатам формируются с учетом норм трудовых, материальных, технических ресурсов, используемых для оказания учреждением услуг (выполнения работ).</w:t>
      </w:r>
    </w:p>
    <w:p w:rsidR="00CB7C7D" w:rsidRPr="00772DB1" w:rsidRDefault="00CB7C7D" w:rsidP="00CA1F60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 xml:space="preserve">Расчеты (обоснования) плановых показателей по выплатам за счет субсидий, предоставляемых в соответствии с бюджетным законодательством Российской Федерации, осуществляются с учетом затрат, применяемых при обосновании бюджетных ассигнований главными распорядителями бюджетных средств в целях формирования проекта решения о бюджете </w:t>
      </w:r>
      <w:r w:rsidR="00772DB1">
        <w:rPr>
          <w:rFonts w:ascii="Times New Roman" w:hAnsi="Times New Roman" w:cs="Times New Roman"/>
        </w:rPr>
        <w:t>Небельского</w:t>
      </w:r>
      <w:r w:rsidR="00803362" w:rsidRPr="00772DB1">
        <w:rPr>
          <w:rFonts w:ascii="Times New Roman" w:hAnsi="Times New Roman" w:cs="Times New Roman"/>
        </w:rPr>
        <w:t xml:space="preserve"> сельского</w:t>
      </w:r>
      <w:r w:rsidRPr="00772DB1">
        <w:rPr>
          <w:rFonts w:ascii="Times New Roman" w:hAnsi="Times New Roman" w:cs="Times New Roman"/>
        </w:rPr>
        <w:t xml:space="preserve"> поселения </w:t>
      </w:r>
      <w:r w:rsidR="00772DB1">
        <w:rPr>
          <w:rFonts w:ascii="Times New Roman" w:hAnsi="Times New Roman" w:cs="Times New Roman"/>
        </w:rPr>
        <w:t>Киренского</w:t>
      </w:r>
      <w:r w:rsidRPr="00772DB1">
        <w:rPr>
          <w:rFonts w:ascii="Times New Roman" w:hAnsi="Times New Roman" w:cs="Times New Roman"/>
        </w:rPr>
        <w:t xml:space="preserve"> района на очередной финан</w:t>
      </w:r>
      <w:r w:rsidR="001A37A6" w:rsidRPr="00772DB1">
        <w:rPr>
          <w:rFonts w:ascii="Times New Roman" w:hAnsi="Times New Roman" w:cs="Times New Roman"/>
        </w:rPr>
        <w:t>совый год</w:t>
      </w:r>
      <w:r w:rsidRPr="00772DB1">
        <w:rPr>
          <w:rFonts w:ascii="Times New Roman" w:hAnsi="Times New Roman" w:cs="Times New Roman"/>
        </w:rPr>
        <w:t>, а также с учетом требований, установленных нормативными правовыми актами, в том числе ГОСТами, СНиПами, СанПиНами, стандартами, порядками и регламентами (паспортами) оказания муниципальной услуги</w:t>
      </w:r>
      <w:r w:rsidR="00911883" w:rsidRPr="00772DB1">
        <w:rPr>
          <w:rFonts w:ascii="Times New Roman" w:hAnsi="Times New Roman" w:cs="Times New Roman"/>
        </w:rPr>
        <w:t xml:space="preserve"> (работы)</w:t>
      </w:r>
      <w:r w:rsidRPr="00772DB1">
        <w:rPr>
          <w:rFonts w:ascii="Times New Roman" w:hAnsi="Times New Roman" w:cs="Times New Roman"/>
        </w:rPr>
        <w:t>.</w:t>
      </w:r>
    </w:p>
    <w:p w:rsidR="00CB7C7D" w:rsidRPr="00772DB1" w:rsidRDefault="00CB7C7D" w:rsidP="00CA1F60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Расчеты (обоснования) плановых показателей по выплатам формируются раздельно по источникам их финансового обеспечения.</w:t>
      </w:r>
    </w:p>
    <w:p w:rsidR="003E075B" w:rsidRPr="00772DB1" w:rsidRDefault="00CB7C7D" w:rsidP="00CA1F60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 xml:space="preserve">В расчет (обоснование) плановых показателей выплат персоналу </w:t>
      </w:r>
      <w:r w:rsidR="00484F14" w:rsidRPr="00772DB1">
        <w:rPr>
          <w:rFonts w:ascii="Times New Roman" w:hAnsi="Times New Roman" w:cs="Times New Roman"/>
        </w:rPr>
        <w:t>строка 2100 Раздела 1 Приложения № 1 к настоящему Порядку</w:t>
      </w:r>
      <w:r w:rsidRPr="00772DB1">
        <w:rPr>
          <w:rFonts w:ascii="Times New Roman" w:hAnsi="Times New Roman" w:cs="Times New Roman"/>
        </w:rPr>
        <w:t xml:space="preserve"> включаются расходы на оплату труда,</w:t>
      </w:r>
      <w:r w:rsidR="000246CF" w:rsidRPr="00772DB1">
        <w:rPr>
          <w:rFonts w:ascii="Times New Roman" w:hAnsi="Times New Roman" w:cs="Times New Roman"/>
        </w:rPr>
        <w:t xml:space="preserve"> компенсационные выплаты, включая пособия, выплачиваемые из фонда оплаты труда,</w:t>
      </w:r>
      <w:r w:rsidRPr="00772DB1">
        <w:rPr>
          <w:rFonts w:ascii="Times New Roman" w:hAnsi="Times New Roman" w:cs="Times New Roman"/>
        </w:rPr>
        <w:t xml:space="preserve"> а также страховые взносы на обязательное пенсионное страхование, на обязательное социальное страхование</w:t>
      </w:r>
      <w:r w:rsidR="00EB6A14" w:rsidRPr="00772DB1">
        <w:rPr>
          <w:rFonts w:ascii="Times New Roman" w:hAnsi="Times New Roman" w:cs="Times New Roman"/>
        </w:rPr>
        <w:t xml:space="preserve"> на случай временной нетрудоспособности и в связи с материнством, на обязательное социальное страхование от несчастных случаев на производстве и профессиональных заболеваний, на обязательное медицинское страхование. </w:t>
      </w:r>
    </w:p>
    <w:p w:rsidR="00CB7C7D" w:rsidRPr="00772DB1" w:rsidRDefault="00EB6A14" w:rsidP="00CA1F60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 xml:space="preserve">При расчете плановых показателей по оплате труда учитывается расчетная численность работников, включая основной персонал, вспомогательный персонал, </w:t>
      </w:r>
      <w:r w:rsidRPr="00772DB1">
        <w:rPr>
          <w:rFonts w:ascii="Times New Roman" w:hAnsi="Times New Roman" w:cs="Times New Roman"/>
        </w:rPr>
        <w:lastRenderedPageBreak/>
        <w:t>административно-управленческий персонал, обслуживающий персонал, расчетные должностные оклады, ежемесячные надбавки к должностному окладу, районные коэффициенты, стимулирующие выплаты, компенсационные выплаты, в том числе за работу с вредными и (или) опасными условиями труда, при выполнении работ в других условиях, отклоняющихся от нормальных, а также иные выплаты, предусмотренные законодательством Российской Федерации, локальными нормативными актами учреждения в соответствии с утвержденным штатным расписанием, а также индексация указанных выплат.</w:t>
      </w:r>
    </w:p>
    <w:p w:rsidR="00EB6A14" w:rsidRPr="00772DB1" w:rsidRDefault="00EB6A14" w:rsidP="00CA1F60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 xml:space="preserve">При расчете плановых показателей выплат компенсационного характера персоналу учреждений, не включаемых в фонд оплаты труда, учитываются выплаты по возмещению работникам (сотрудникам) расходов, связанных </w:t>
      </w:r>
      <w:r w:rsidR="007679E2" w:rsidRPr="00772DB1">
        <w:rPr>
          <w:rFonts w:ascii="Times New Roman" w:hAnsi="Times New Roman" w:cs="Times New Roman"/>
        </w:rPr>
        <w:t>со служебными командировками, возмещению расходов на прохождение медицинского осмотра, иные компенсационные выплаты работникам, предусмотренные законодательством Российской Федерации, локальными нормативными актами учреждения.</w:t>
      </w:r>
    </w:p>
    <w:p w:rsidR="007679E2" w:rsidRPr="00772DB1" w:rsidRDefault="007679E2" w:rsidP="00CA1F60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 xml:space="preserve">При расчете плановых показателей страховых взносов в Пенсионный фонд Российской Федерации на обязательное пенсионное страхование, в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материнством, в Федеральный фонд обязательного медицинского страхования на обязательное медицинское страхование, а также страховых взносов на обязательное социальное страхование от несчастных случаев на производстве и профессиональных заболеваний учитываются тарифы страховых взносов, установленные законодательством </w:t>
      </w:r>
      <w:r w:rsidR="00FA39E4" w:rsidRPr="00772DB1">
        <w:rPr>
          <w:rFonts w:ascii="Times New Roman" w:hAnsi="Times New Roman" w:cs="Times New Roman"/>
        </w:rPr>
        <w:t>Российской Федерации.</w:t>
      </w:r>
    </w:p>
    <w:p w:rsidR="00FA39E4" w:rsidRPr="00772DB1" w:rsidRDefault="00FA39E4" w:rsidP="00CA1F60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Расчет (обоснование) плановых показателей социальных и иных выплат населению (строка 22</w:t>
      </w:r>
      <w:r w:rsidR="00A22B38" w:rsidRPr="00772DB1">
        <w:rPr>
          <w:rFonts w:ascii="Times New Roman" w:hAnsi="Times New Roman" w:cs="Times New Roman"/>
        </w:rPr>
        <w:t>0</w:t>
      </w:r>
      <w:r w:rsidRPr="00772DB1">
        <w:rPr>
          <w:rFonts w:ascii="Times New Roman" w:hAnsi="Times New Roman" w:cs="Times New Roman"/>
        </w:rPr>
        <w:t xml:space="preserve">0 </w:t>
      </w:r>
      <w:r w:rsidR="000B0FA8" w:rsidRPr="00772DB1">
        <w:rPr>
          <w:rFonts w:ascii="Times New Roman" w:hAnsi="Times New Roman" w:cs="Times New Roman"/>
        </w:rPr>
        <w:t>Раздела 1 Приложения № 1 к настоящему Порядку</w:t>
      </w:r>
      <w:r w:rsidRPr="00772DB1">
        <w:rPr>
          <w:rFonts w:ascii="Times New Roman" w:hAnsi="Times New Roman" w:cs="Times New Roman"/>
        </w:rPr>
        <w:t>), не связанных с выплатами работникам, возникающими в рамках трудовых отношений (расходов по социальному обеспечению населения вне рамок систем государственного пенсионного, социального, медицинского страхования), в том числе на оплату медицинского обслуживания, оплату путевок на санаторно-курортное лечение и в детские оздоровительные лагеря, а также выплат бывшим работникам учреждений, в том числе к памятным датам, профессиональным праздникам, осуществляется с учетом планируемых выплат в год и их размера.</w:t>
      </w:r>
    </w:p>
    <w:p w:rsidR="001D6CE2" w:rsidRPr="00772DB1" w:rsidRDefault="00FA39E4" w:rsidP="00A22B38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Расчет (обоснование) расходов по уплате налогов, сборов и иных платежей (строка 23</w:t>
      </w:r>
      <w:r w:rsidR="00A22B38" w:rsidRPr="00772DB1">
        <w:rPr>
          <w:rFonts w:ascii="Times New Roman" w:hAnsi="Times New Roman" w:cs="Times New Roman"/>
        </w:rPr>
        <w:t>0</w:t>
      </w:r>
      <w:r w:rsidRPr="00772DB1">
        <w:rPr>
          <w:rFonts w:ascii="Times New Roman" w:hAnsi="Times New Roman" w:cs="Times New Roman"/>
        </w:rPr>
        <w:t xml:space="preserve">0 </w:t>
      </w:r>
      <w:r w:rsidR="000B0FA8" w:rsidRPr="00772DB1">
        <w:rPr>
          <w:rFonts w:ascii="Times New Roman" w:hAnsi="Times New Roman" w:cs="Times New Roman"/>
        </w:rPr>
        <w:t>Раздела 1 Приложения № 1 к настоящему Порядку</w:t>
      </w:r>
      <w:r w:rsidRPr="00772DB1">
        <w:rPr>
          <w:rFonts w:ascii="Times New Roman" w:hAnsi="Times New Roman" w:cs="Times New Roman"/>
        </w:rPr>
        <w:t>) осуществляется с учетом объекта налогообложения, особенностей определения налоговой базы, налоговых льгот, оснований и порядка их применения, а также налоговой ставки, порядка и сроков уплаты по каждому налогу в соответствии с законодательством Российской Федерации о налогах и сборах.</w:t>
      </w:r>
      <w:r w:rsidR="00A22B38" w:rsidRPr="00772DB1">
        <w:rPr>
          <w:rFonts w:ascii="Times New Roman" w:hAnsi="Times New Roman" w:cs="Times New Roman"/>
        </w:rPr>
        <w:t xml:space="preserve"> </w:t>
      </w:r>
    </w:p>
    <w:p w:rsidR="00A22B38" w:rsidRPr="00772DB1" w:rsidRDefault="00A22B38" w:rsidP="00A22B38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 xml:space="preserve">Расчет расходов на уплату прочих налогов и сборов, других платежей, являющихся в соответствии с </w:t>
      </w:r>
      <w:hyperlink r:id="rId7" w:history="1">
        <w:r w:rsidRPr="00772DB1">
          <w:rPr>
            <w:rStyle w:val="affff5"/>
            <w:rFonts w:ascii="Times New Roman" w:hAnsi="Times New Roman" w:cs="Times New Roman"/>
            <w:color w:val="auto"/>
            <w:u w:val="none"/>
          </w:rPr>
          <w:t>бюджетным законодательством</w:t>
        </w:r>
      </w:hyperlink>
      <w:r w:rsidRPr="00772DB1">
        <w:rPr>
          <w:rFonts w:ascii="Times New Roman" w:hAnsi="Times New Roman" w:cs="Times New Roman"/>
        </w:rPr>
        <w:t xml:space="preserve"> Российской Федерации доходами соответствующего бюджета, осуществляется с учетом вида платежа, порядка их расчета, порядка и сроков уплаты по каждому виду платежа.</w:t>
      </w:r>
    </w:p>
    <w:p w:rsidR="00FA39E4" w:rsidRPr="00772DB1" w:rsidRDefault="00830F23" w:rsidP="00CA1F60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Расчет (обоснование) плановых показателей безвозмездных перечислений организациям (строка 24</w:t>
      </w:r>
      <w:r w:rsidR="00A22B38" w:rsidRPr="00772DB1">
        <w:rPr>
          <w:rFonts w:ascii="Times New Roman" w:hAnsi="Times New Roman" w:cs="Times New Roman"/>
        </w:rPr>
        <w:t>0</w:t>
      </w:r>
      <w:r w:rsidRPr="00772DB1">
        <w:rPr>
          <w:rFonts w:ascii="Times New Roman" w:hAnsi="Times New Roman" w:cs="Times New Roman"/>
        </w:rPr>
        <w:t xml:space="preserve">0 </w:t>
      </w:r>
      <w:r w:rsidR="006771AD" w:rsidRPr="00772DB1">
        <w:rPr>
          <w:rFonts w:ascii="Times New Roman" w:hAnsi="Times New Roman" w:cs="Times New Roman"/>
        </w:rPr>
        <w:t>Раздела 1 Приложения № 1 к настоящему Порядку</w:t>
      </w:r>
      <w:r w:rsidRPr="00772DB1">
        <w:rPr>
          <w:rFonts w:ascii="Times New Roman" w:hAnsi="Times New Roman" w:cs="Times New Roman"/>
        </w:rPr>
        <w:t>) осуществляется с учетом количества</w:t>
      </w:r>
      <w:r w:rsidR="00156505" w:rsidRPr="00772DB1">
        <w:rPr>
          <w:rFonts w:ascii="Times New Roman" w:hAnsi="Times New Roman" w:cs="Times New Roman"/>
        </w:rPr>
        <w:t xml:space="preserve"> планируемых безвозмездных перечислений организациям в год и их размера.</w:t>
      </w:r>
    </w:p>
    <w:p w:rsidR="00156505" w:rsidRPr="00772DB1" w:rsidRDefault="00156505" w:rsidP="00CA1F60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Расчет (обоснование) прочих расходов (кроме расходов на закупку товаров, работ, услуг) (строка 250</w:t>
      </w:r>
      <w:r w:rsidR="001D6CE2" w:rsidRPr="00772DB1">
        <w:rPr>
          <w:rFonts w:ascii="Times New Roman" w:hAnsi="Times New Roman" w:cs="Times New Roman"/>
        </w:rPr>
        <w:t>0</w:t>
      </w:r>
      <w:r w:rsidRPr="00772DB1">
        <w:rPr>
          <w:rFonts w:ascii="Times New Roman" w:hAnsi="Times New Roman" w:cs="Times New Roman"/>
        </w:rPr>
        <w:t xml:space="preserve"> </w:t>
      </w:r>
      <w:r w:rsidR="006771AD" w:rsidRPr="00772DB1">
        <w:rPr>
          <w:rFonts w:ascii="Times New Roman" w:hAnsi="Times New Roman" w:cs="Times New Roman"/>
        </w:rPr>
        <w:t>Раздела 1 Приложения № 1 к настоящему Порядку</w:t>
      </w:r>
      <w:r w:rsidRPr="00772DB1">
        <w:rPr>
          <w:rFonts w:ascii="Times New Roman" w:hAnsi="Times New Roman" w:cs="Times New Roman"/>
        </w:rPr>
        <w:t>) осуществляется по видам выплат с учетом количества планируемых выплат в год и их размера.</w:t>
      </w:r>
    </w:p>
    <w:p w:rsidR="00B51B6B" w:rsidRPr="00772DB1" w:rsidRDefault="00B51B6B" w:rsidP="00CA1F60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В расчет расходов на закупку товаров, работ, услуг (строка 26</w:t>
      </w:r>
      <w:r w:rsidR="00A22B38" w:rsidRPr="00772DB1">
        <w:rPr>
          <w:rFonts w:ascii="Times New Roman" w:hAnsi="Times New Roman" w:cs="Times New Roman"/>
        </w:rPr>
        <w:t>0</w:t>
      </w:r>
      <w:r w:rsidRPr="00772DB1">
        <w:rPr>
          <w:rFonts w:ascii="Times New Roman" w:hAnsi="Times New Roman" w:cs="Times New Roman"/>
        </w:rPr>
        <w:t xml:space="preserve">0 </w:t>
      </w:r>
      <w:r w:rsidR="006771AD" w:rsidRPr="00772DB1">
        <w:rPr>
          <w:rFonts w:ascii="Times New Roman" w:hAnsi="Times New Roman" w:cs="Times New Roman"/>
        </w:rPr>
        <w:t>Раздела 1 Приложения № 1 к настоящему Порядку</w:t>
      </w:r>
      <w:r w:rsidRPr="00772DB1">
        <w:rPr>
          <w:rFonts w:ascii="Times New Roman" w:hAnsi="Times New Roman" w:cs="Times New Roman"/>
        </w:rPr>
        <w:t xml:space="preserve">) включаются расходы на оплату услуг связи, транспортных услуг, коммунальных услуг, на оплату аренды имущества, содержание имущества, прочих работ и услуг (к примеру, услуг по страхованию, в том числе обязательному страхованию гражданской ответственности владельцев транспортных средств, медицинских осмотров, информационных услуг, консультационных услуг, экспертных услуг, типографских работ, </w:t>
      </w:r>
      <w:r w:rsidRPr="00772DB1">
        <w:rPr>
          <w:rFonts w:ascii="Times New Roman" w:hAnsi="Times New Roman" w:cs="Times New Roman"/>
        </w:rPr>
        <w:lastRenderedPageBreak/>
        <w:t xml:space="preserve">научно-исследовательских работ), определяемых с учетом требований к закупаемым заказчиками отдельным видам товаров, работ, услуг в соответствии с законодательством Российской Федерации о контрактной системе в сфере закупок товаров, работ, для обеспечения </w:t>
      </w:r>
      <w:r w:rsidR="001A37A6" w:rsidRPr="00772DB1">
        <w:rPr>
          <w:rFonts w:ascii="Times New Roman" w:hAnsi="Times New Roman" w:cs="Times New Roman"/>
        </w:rPr>
        <w:t xml:space="preserve">государственных и </w:t>
      </w:r>
      <w:r w:rsidRPr="00772DB1">
        <w:rPr>
          <w:rFonts w:ascii="Times New Roman" w:hAnsi="Times New Roman" w:cs="Times New Roman"/>
        </w:rPr>
        <w:t>муниципальных нужд.</w:t>
      </w:r>
    </w:p>
    <w:p w:rsidR="00156505" w:rsidRPr="00772DB1" w:rsidRDefault="00FF71D8" w:rsidP="00CA1F60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Расчет плановых показателей на оплату услуг связи должен учитывать количество абонентских номеров, подключенных к сети связи, цены услуг связи, ежемесячную абонентскую плату в расчете на один абонентский номер, количество месяцев предоставления услуги; размер повременной оплаты междугородних, международных и местных телефонных соединений, а также стоимость услуг при повременной оплате услуг телефонной связи; количество пересылаемой корреспонденции, стоимость пересылки почтовой корреспонденции</w:t>
      </w:r>
      <w:r w:rsidR="00B51B6B" w:rsidRPr="00772DB1">
        <w:rPr>
          <w:rFonts w:ascii="Times New Roman" w:hAnsi="Times New Roman" w:cs="Times New Roman"/>
        </w:rPr>
        <w:t xml:space="preserve"> </w:t>
      </w:r>
      <w:r w:rsidRPr="00772DB1">
        <w:rPr>
          <w:rFonts w:ascii="Times New Roman" w:hAnsi="Times New Roman" w:cs="Times New Roman"/>
        </w:rPr>
        <w:t>за единицу услуги, стоимость аренды интернет-канала, повременной оплаты за интернет- услуги или оплата интернет-трафика.</w:t>
      </w:r>
    </w:p>
    <w:p w:rsidR="00FF71D8" w:rsidRPr="00772DB1" w:rsidRDefault="007B7F8B" w:rsidP="00CA1F60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Расчет (обоснование) плановых показателей по оплате транспортных услуг осуществляется с учетом видов услуг по перевозке (транспортировке) грузов, пассажирских перевозок (количества заключенных договоров) и стоимости указанных услуг.</w:t>
      </w:r>
    </w:p>
    <w:p w:rsidR="007B7F8B" w:rsidRPr="00772DB1" w:rsidRDefault="007B7F8B" w:rsidP="00CA1F60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Расчет (обоснование) плановых показателей по оплате коммунальных услуг включает в себя расчеты расходов на газоснабжение (иные виды топлива), на электроснабжение, теплоснабжение, горячее водоснабжение, холодное водоснабжение и водоотведение с учетом количества заключенных договоров о предоставлении коммунальных услуг, объектов, тарифов на оказание коммунальных услуг (в том числе с учетом применяемого одноставочного, дифференцированного по зонам суток или двуставочного тарифа на электроэнергию), расчетной потребности планового потребления услуг и затраты на транспортировку топлива (при наличии).</w:t>
      </w:r>
    </w:p>
    <w:p w:rsidR="007B7F8B" w:rsidRPr="00772DB1" w:rsidRDefault="00E81E3A" w:rsidP="00CA1F60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Расчеты (обоснование) расходов на оплату аренды имущества, в том числе объектов недвижимого имущества, определяются с учетом арендуемой площади (количества арендуемого оборудования, иного имущества), количества месяцев (суток, часов) аренды, цены аренды в месяц (сутки, час), а также стоимости возмещаемых услуг (по содержанию имущества, его охране, потребляемых коммунальных услуг).</w:t>
      </w:r>
    </w:p>
    <w:p w:rsidR="002D3C3B" w:rsidRPr="00772DB1" w:rsidRDefault="002D3C3B" w:rsidP="00CA1F60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 xml:space="preserve">Расчеты (обоснование) расходов по содержанию имущества осуществляются с учетом планов ремонтных работ и их сметной стоимости, определенной с учетом необходимого объема ремонтных работ, графика регламентно-профилактических работ по ремонту оборудования, требований к санитарно-гигиеническому обслуживанию, охране труда (включая уборку помещений и территории, вывоз твердых </w:t>
      </w:r>
      <w:r w:rsidR="00AF2EFA" w:rsidRPr="00772DB1">
        <w:rPr>
          <w:rFonts w:ascii="Times New Roman" w:hAnsi="Times New Roman" w:cs="Times New Roman"/>
        </w:rPr>
        <w:t>коммунальны</w:t>
      </w:r>
      <w:r w:rsidRPr="00772DB1">
        <w:rPr>
          <w:rFonts w:ascii="Times New Roman" w:hAnsi="Times New Roman" w:cs="Times New Roman"/>
        </w:rPr>
        <w:t>х отходов, мойку, химическую чистку, дезинфекцию, дезинсекцию), а также правил его эксплуатации для оказания муниципальной услуги</w:t>
      </w:r>
      <w:r w:rsidR="00911883" w:rsidRPr="00772DB1">
        <w:rPr>
          <w:rFonts w:ascii="Times New Roman" w:hAnsi="Times New Roman" w:cs="Times New Roman"/>
        </w:rPr>
        <w:t xml:space="preserve"> (работы)</w:t>
      </w:r>
      <w:r w:rsidRPr="00772DB1">
        <w:rPr>
          <w:rFonts w:ascii="Times New Roman" w:hAnsi="Times New Roman" w:cs="Times New Roman"/>
        </w:rPr>
        <w:t>.</w:t>
      </w:r>
    </w:p>
    <w:p w:rsidR="002D3C3B" w:rsidRPr="00772DB1" w:rsidRDefault="00ED015B" w:rsidP="00CA1F60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Расчеты (обоснования) расходов на оплату работ и услуг, не относящихся к расходам на оплату услуг связи, транспортных расходов, коммунальных услуг, расходов на аренду имущества, а также работ и услуг по его содержанию, включают в себя расчеты необходимых выплат на страхование, в том числе на обязательное страхование гражданской ответственности владельцев транспортных средств, типографские услуги, информационные услуги с учетом количества печатных изданий, количества подаваемых объявлений, количества приобретаемых бланков строгой отчетности, приобретаемых периодических изданий.</w:t>
      </w:r>
    </w:p>
    <w:p w:rsidR="00ED015B" w:rsidRPr="00772DB1" w:rsidRDefault="00FE666C" w:rsidP="00CA1F60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Страховая премия (страховые взносы) определяется в соответствии с количеством застрахованных работников, застрахованного имущества, с учетом базовых ставок страховых тарифов и поправочных коэффициентов к ним, определяемы</w:t>
      </w:r>
      <w:r w:rsidR="00911883" w:rsidRPr="00772DB1">
        <w:rPr>
          <w:rFonts w:ascii="Times New Roman" w:hAnsi="Times New Roman" w:cs="Times New Roman"/>
        </w:rPr>
        <w:t>х</w:t>
      </w:r>
      <w:r w:rsidRPr="00772DB1">
        <w:rPr>
          <w:rFonts w:ascii="Times New Roman" w:hAnsi="Times New Roman" w:cs="Times New Roman"/>
        </w:rPr>
        <w:t xml:space="preserve"> с учетом технических характеристик застрахованного имущества, характера страхового риска и условий договора страхования, в том числе наличия франшизы и ее размера в соответствии с условиями договора страхования.</w:t>
      </w:r>
    </w:p>
    <w:p w:rsidR="00FE666C" w:rsidRPr="00772DB1" w:rsidRDefault="00FE666C" w:rsidP="00CA1F60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 xml:space="preserve">Расходы на повышение квалификации (профессиональную переподготовку) определяются с учетом требований законодательства Российской Федерации, количества </w:t>
      </w:r>
      <w:r w:rsidRPr="00772DB1">
        <w:rPr>
          <w:rFonts w:ascii="Times New Roman" w:hAnsi="Times New Roman" w:cs="Times New Roman"/>
        </w:rPr>
        <w:lastRenderedPageBreak/>
        <w:t>работников, направляемых на повышение квалификации и цены обучения одного работника по каждому виду дополнительного профессионального образования.</w:t>
      </w:r>
    </w:p>
    <w:p w:rsidR="007038F5" w:rsidRPr="00772DB1" w:rsidRDefault="001C13BE" w:rsidP="00CA1F60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 xml:space="preserve">Расчеты (обоснования) расходов на приобретение основных средств (к примеру, оборудования, транспортных средств, мебели, инвентаря, бытовых приборов) осуществляется с учетом среднего срока эксплуатации амортизируемого имущества. </w:t>
      </w:r>
    </w:p>
    <w:p w:rsidR="001C13BE" w:rsidRPr="00772DB1" w:rsidRDefault="001C13BE" w:rsidP="00CA1F60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При расчетах (обоснованиях) применяются нормы обеспеченности таким имуществом, выраженные в натуральных показателях, установленные правовыми актами, а также стоимость приобретения необходимого имущества, определенная методом сопоставимых рыночных цен (анализа рынка), заключающемся в анализе информации о рыночных ценах идентичных (однородных) товаров, работ, услуг, в том числе информации о ценах организаций – изготовителей, об уровне цен, имеющихся у органов государственной статистики, а также в средствах массовой информации и специальной литературе, включая официальные сайты в информационно-телекоммуникационной сети «Интернет» производителей и поставщиков.</w:t>
      </w:r>
    </w:p>
    <w:p w:rsidR="002D503F" w:rsidRPr="00772DB1" w:rsidRDefault="001C6344" w:rsidP="002D503F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Расчеты (обоснования) расходов на приобретение материальных запасов осуществляются с учетом потребности в продуктах питания, лекарственных средствах, горюче-смазочных и строительных материалах</w:t>
      </w:r>
      <w:r w:rsidR="00891B19" w:rsidRPr="00772DB1">
        <w:rPr>
          <w:rFonts w:ascii="Times New Roman" w:hAnsi="Times New Roman" w:cs="Times New Roman"/>
        </w:rPr>
        <w:t>, мягком инвентаре и специальной одежде и обуви, запасных частях к оборудованию и транспортным средствам, хозяйственных товарах и канцелярских принадлежностях в соответствии с нормами обеспеченности таким имуществом, выраженными в натуральных показателях.</w:t>
      </w:r>
      <w:r w:rsidR="002D503F" w:rsidRPr="00772DB1">
        <w:rPr>
          <w:rFonts w:ascii="Times New Roman" w:hAnsi="Times New Roman" w:cs="Times New Roman"/>
        </w:rPr>
        <w:t xml:space="preserve"> </w:t>
      </w:r>
    </w:p>
    <w:p w:rsidR="002D503F" w:rsidRPr="00772DB1" w:rsidRDefault="002D503F" w:rsidP="002D503F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Расчет расходов на осуществление капитальных вложений:</w:t>
      </w:r>
    </w:p>
    <w:p w:rsidR="002D503F" w:rsidRPr="00772DB1" w:rsidRDefault="002D503F" w:rsidP="002D503F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в целях капитального строительства объектов недвижимого имущества (реконструкции, в том числе с элементами реставрации, технического перевооружения) осуществляется с учетом сметной стоимости объектов капитального строительства, рассчитываемой в соответствии с законодательством о градостроительной деятельности Российской Федерации;</w:t>
      </w:r>
    </w:p>
    <w:p w:rsidR="002D503F" w:rsidRPr="00772DB1" w:rsidRDefault="002D503F" w:rsidP="002D503F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в целях приобретения объектов недвижимого имущества осуществляется с учетом стоимости приобретения объектов недвижимого имущества, определяемой в соответствии с законодательством Российской Федерации регулирующим оценочную деятельность в Российской Федерации.</w:t>
      </w:r>
    </w:p>
    <w:p w:rsidR="002D503F" w:rsidRPr="00772DB1" w:rsidRDefault="002D503F" w:rsidP="002D503F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 xml:space="preserve">Расчеты расходов, связанных с выполнением учреждением муниципального задания, могут осуществляться с превышением нормативных затрат, определенных в порядке, установленном </w:t>
      </w:r>
      <w:r w:rsidR="00772DB1">
        <w:rPr>
          <w:rFonts w:ascii="Times New Roman" w:hAnsi="Times New Roman" w:cs="Times New Roman"/>
        </w:rPr>
        <w:t>Небельского</w:t>
      </w:r>
      <w:r w:rsidR="003E075B" w:rsidRPr="00772DB1">
        <w:rPr>
          <w:rFonts w:ascii="Times New Roman" w:hAnsi="Times New Roman" w:cs="Times New Roman"/>
        </w:rPr>
        <w:t xml:space="preserve"> сельского</w:t>
      </w:r>
      <w:r w:rsidRPr="00772DB1">
        <w:rPr>
          <w:rFonts w:ascii="Times New Roman" w:hAnsi="Times New Roman" w:cs="Times New Roman"/>
        </w:rPr>
        <w:t xml:space="preserve"> поселения </w:t>
      </w:r>
      <w:r w:rsidR="00772DB1">
        <w:rPr>
          <w:rFonts w:ascii="Times New Roman" w:hAnsi="Times New Roman" w:cs="Times New Roman"/>
        </w:rPr>
        <w:t>Киренского</w:t>
      </w:r>
      <w:r w:rsidRPr="00772DB1">
        <w:rPr>
          <w:rFonts w:ascii="Times New Roman" w:hAnsi="Times New Roman" w:cs="Times New Roman"/>
        </w:rPr>
        <w:t xml:space="preserve"> района в соответствии с абзацем первым пункта 4 статьи 69.2 Бюджетного кодекса Российской Федерации</w:t>
      </w:r>
      <w:r w:rsidR="00294F38" w:rsidRPr="00772DB1">
        <w:rPr>
          <w:rFonts w:ascii="Times New Roman" w:hAnsi="Times New Roman" w:cs="Times New Roman"/>
        </w:rPr>
        <w:t>,</w:t>
      </w:r>
      <w:r w:rsidRPr="00772DB1">
        <w:rPr>
          <w:rFonts w:ascii="Times New Roman" w:hAnsi="Times New Roman" w:cs="Times New Roman"/>
        </w:rPr>
        <w:t xml:space="preserve"> в пределах общего объема средств субсидии на финансовое обеспечение выполнения муниципального задания.</w:t>
      </w:r>
    </w:p>
    <w:p w:rsidR="001C6344" w:rsidRPr="00772DB1" w:rsidRDefault="002D503F" w:rsidP="002D503F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В случае, если учреждением не планируется получать отдельные доходы и осуществлять отдельные расходы, то обоснования (расчеты) поступлений и выплат по указанным доходам и расходам не формируются.</w:t>
      </w:r>
    </w:p>
    <w:p w:rsidR="003A5421" w:rsidRPr="00772DB1" w:rsidRDefault="003A5421">
      <w:pPr>
        <w:rPr>
          <w:rFonts w:ascii="Times New Roman" w:hAnsi="Times New Roman" w:cs="Times New Roman"/>
        </w:rPr>
      </w:pPr>
    </w:p>
    <w:p w:rsidR="003A5421" w:rsidRPr="00772DB1" w:rsidRDefault="001A43CC" w:rsidP="00772DB1">
      <w:pPr>
        <w:pStyle w:val="1"/>
        <w:spacing w:before="0" w:after="0"/>
        <w:ind w:firstLine="851"/>
        <w:rPr>
          <w:rFonts w:ascii="Times New Roman" w:hAnsi="Times New Roman" w:cs="Times New Roman"/>
        </w:rPr>
      </w:pPr>
      <w:bookmarkStart w:id="10" w:name="sub_300"/>
      <w:r w:rsidRPr="00772DB1">
        <w:rPr>
          <w:rFonts w:ascii="Times New Roman" w:hAnsi="Times New Roman" w:cs="Times New Roman"/>
        </w:rPr>
        <w:t>I</w:t>
      </w:r>
      <w:r w:rsidR="00686FF2" w:rsidRPr="00772DB1">
        <w:rPr>
          <w:rFonts w:ascii="Times New Roman" w:hAnsi="Times New Roman" w:cs="Times New Roman"/>
          <w:lang w:val="en-US"/>
        </w:rPr>
        <w:t>V</w:t>
      </w:r>
      <w:r w:rsidRPr="00772DB1">
        <w:rPr>
          <w:rFonts w:ascii="Times New Roman" w:hAnsi="Times New Roman" w:cs="Times New Roman"/>
        </w:rPr>
        <w:t xml:space="preserve">. </w:t>
      </w:r>
      <w:r w:rsidR="00AB483C" w:rsidRPr="00772DB1">
        <w:rPr>
          <w:rFonts w:ascii="Times New Roman" w:hAnsi="Times New Roman" w:cs="Times New Roman"/>
        </w:rPr>
        <w:t>Порядок</w:t>
      </w:r>
      <w:r w:rsidRPr="00772DB1">
        <w:rPr>
          <w:rFonts w:ascii="Times New Roman" w:hAnsi="Times New Roman" w:cs="Times New Roman"/>
        </w:rPr>
        <w:t xml:space="preserve"> </w:t>
      </w:r>
      <w:r w:rsidR="00921E28" w:rsidRPr="00772DB1">
        <w:rPr>
          <w:rFonts w:ascii="Times New Roman" w:hAnsi="Times New Roman" w:cs="Times New Roman"/>
        </w:rPr>
        <w:t xml:space="preserve">и сроки </w:t>
      </w:r>
      <w:r w:rsidRPr="00772DB1">
        <w:rPr>
          <w:rFonts w:ascii="Times New Roman" w:hAnsi="Times New Roman" w:cs="Times New Roman"/>
        </w:rPr>
        <w:t>утверждени</w:t>
      </w:r>
      <w:r w:rsidR="00AB483C" w:rsidRPr="00772DB1">
        <w:rPr>
          <w:rFonts w:ascii="Times New Roman" w:hAnsi="Times New Roman" w:cs="Times New Roman"/>
        </w:rPr>
        <w:t>я</w:t>
      </w:r>
      <w:r w:rsidRPr="00772DB1">
        <w:rPr>
          <w:rFonts w:ascii="Times New Roman" w:hAnsi="Times New Roman" w:cs="Times New Roman"/>
        </w:rPr>
        <w:t xml:space="preserve"> Плана</w:t>
      </w:r>
      <w:r w:rsidRPr="00772DB1">
        <w:rPr>
          <w:rFonts w:ascii="Times New Roman" w:hAnsi="Times New Roman" w:cs="Times New Roman"/>
          <w:b w:val="0"/>
        </w:rPr>
        <w:t xml:space="preserve"> </w:t>
      </w:r>
    </w:p>
    <w:p w:rsidR="00033A78" w:rsidRPr="00772DB1" w:rsidRDefault="006771AD" w:rsidP="00D86EF3">
      <w:pPr>
        <w:pStyle w:val="affff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1017"/>
      <w:r w:rsidRPr="00772DB1">
        <w:rPr>
          <w:rFonts w:ascii="Times New Roman" w:hAnsi="Times New Roman" w:cs="Times New Roman"/>
          <w:sz w:val="24"/>
          <w:szCs w:val="24"/>
        </w:rPr>
        <w:t>1</w:t>
      </w:r>
      <w:r w:rsidR="00FA383B" w:rsidRPr="00772DB1">
        <w:rPr>
          <w:rFonts w:ascii="Times New Roman" w:hAnsi="Times New Roman" w:cs="Times New Roman"/>
          <w:sz w:val="24"/>
          <w:szCs w:val="24"/>
        </w:rPr>
        <w:t>6</w:t>
      </w:r>
      <w:r w:rsidR="00033A78" w:rsidRPr="00772DB1">
        <w:rPr>
          <w:rFonts w:ascii="Times New Roman" w:hAnsi="Times New Roman" w:cs="Times New Roman"/>
          <w:sz w:val="24"/>
          <w:szCs w:val="24"/>
        </w:rPr>
        <w:t xml:space="preserve">. После утверждения в установленном порядке решения о бюджете </w:t>
      </w:r>
      <w:r w:rsidR="00772DB1">
        <w:rPr>
          <w:rFonts w:ascii="Times New Roman" w:hAnsi="Times New Roman" w:cs="Times New Roman"/>
          <w:sz w:val="24"/>
          <w:szCs w:val="24"/>
        </w:rPr>
        <w:t>Небельского</w:t>
      </w:r>
      <w:r w:rsidR="001D6CE2" w:rsidRPr="00772DB1">
        <w:rPr>
          <w:rFonts w:ascii="Times New Roman" w:hAnsi="Times New Roman" w:cs="Times New Roman"/>
          <w:sz w:val="24"/>
          <w:szCs w:val="24"/>
        </w:rPr>
        <w:t xml:space="preserve"> сельского </w:t>
      </w:r>
      <w:r w:rsidR="00033A78" w:rsidRPr="00772DB1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772DB1">
        <w:rPr>
          <w:rFonts w:ascii="Times New Roman" w:hAnsi="Times New Roman" w:cs="Times New Roman"/>
          <w:sz w:val="24"/>
          <w:szCs w:val="24"/>
        </w:rPr>
        <w:t>Киренского</w:t>
      </w:r>
      <w:r w:rsidR="00033A78" w:rsidRPr="00772DB1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FA383B" w:rsidRPr="00772DB1">
        <w:rPr>
          <w:rFonts w:ascii="Times New Roman" w:hAnsi="Times New Roman" w:cs="Times New Roman"/>
          <w:sz w:val="24"/>
          <w:szCs w:val="24"/>
        </w:rPr>
        <w:t xml:space="preserve">на очередной финансовый год </w:t>
      </w:r>
      <w:r w:rsidR="00033A78" w:rsidRPr="00772DB1">
        <w:rPr>
          <w:rFonts w:ascii="Times New Roman" w:hAnsi="Times New Roman" w:cs="Times New Roman"/>
          <w:sz w:val="24"/>
          <w:szCs w:val="24"/>
        </w:rPr>
        <w:t>План при необходимости уточняется учреждением и направляется на утверждение с учетом положений настоящего Порядка.</w:t>
      </w:r>
    </w:p>
    <w:bookmarkEnd w:id="11"/>
    <w:p w:rsidR="00033A78" w:rsidRPr="00772DB1" w:rsidRDefault="00033A78" w:rsidP="00D86EF3">
      <w:pPr>
        <w:ind w:firstLine="851"/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Уточнение показателей Плана, связанных с выполнением муниципального задания, осуществляется с учетом показателей утвержденного муниципального задания и размера субсидии на выполнение муниципального задания.</w:t>
      </w:r>
    </w:p>
    <w:p w:rsidR="00033A78" w:rsidRPr="00772DB1" w:rsidRDefault="006771AD" w:rsidP="00033A78">
      <w:pPr>
        <w:rPr>
          <w:rFonts w:ascii="Times New Roman" w:hAnsi="Times New Roman" w:cs="Times New Roman"/>
        </w:rPr>
      </w:pPr>
      <w:bookmarkStart w:id="12" w:name="sub_1018"/>
      <w:r w:rsidRPr="00772DB1">
        <w:rPr>
          <w:rFonts w:ascii="Times New Roman" w:hAnsi="Times New Roman" w:cs="Times New Roman"/>
        </w:rPr>
        <w:t>1</w:t>
      </w:r>
      <w:r w:rsidR="00FB0249" w:rsidRPr="00772DB1">
        <w:rPr>
          <w:rFonts w:ascii="Times New Roman" w:hAnsi="Times New Roman" w:cs="Times New Roman"/>
        </w:rPr>
        <w:t>7</w:t>
      </w:r>
      <w:r w:rsidR="00033A78" w:rsidRPr="00772DB1">
        <w:rPr>
          <w:rFonts w:ascii="Times New Roman" w:hAnsi="Times New Roman" w:cs="Times New Roman"/>
        </w:rPr>
        <w:t>. План долж</w:t>
      </w:r>
      <w:r w:rsidR="00FA383B" w:rsidRPr="00772DB1">
        <w:rPr>
          <w:rFonts w:ascii="Times New Roman" w:hAnsi="Times New Roman" w:cs="Times New Roman"/>
        </w:rPr>
        <w:t>е</w:t>
      </w:r>
      <w:r w:rsidR="00033A78" w:rsidRPr="00772DB1">
        <w:rPr>
          <w:rFonts w:ascii="Times New Roman" w:hAnsi="Times New Roman" w:cs="Times New Roman"/>
        </w:rPr>
        <w:t xml:space="preserve">н </w:t>
      </w:r>
      <w:r w:rsidR="00FA383B" w:rsidRPr="00772DB1">
        <w:rPr>
          <w:rFonts w:ascii="Times New Roman" w:hAnsi="Times New Roman" w:cs="Times New Roman"/>
        </w:rPr>
        <w:t>быть</w:t>
      </w:r>
      <w:r w:rsidR="00033A78" w:rsidRPr="00772DB1">
        <w:rPr>
          <w:rFonts w:ascii="Times New Roman" w:hAnsi="Times New Roman" w:cs="Times New Roman"/>
        </w:rPr>
        <w:t xml:space="preserve"> подпис</w:t>
      </w:r>
      <w:r w:rsidR="00FA383B" w:rsidRPr="00772DB1">
        <w:rPr>
          <w:rFonts w:ascii="Times New Roman" w:hAnsi="Times New Roman" w:cs="Times New Roman"/>
        </w:rPr>
        <w:t>ан</w:t>
      </w:r>
      <w:r w:rsidR="00033A78" w:rsidRPr="00772DB1">
        <w:rPr>
          <w:rFonts w:ascii="Times New Roman" w:hAnsi="Times New Roman" w:cs="Times New Roman"/>
        </w:rPr>
        <w:t xml:space="preserve"> должностны</w:t>
      </w:r>
      <w:r w:rsidR="00FA383B" w:rsidRPr="00772DB1">
        <w:rPr>
          <w:rFonts w:ascii="Times New Roman" w:hAnsi="Times New Roman" w:cs="Times New Roman"/>
        </w:rPr>
        <w:t>ми</w:t>
      </w:r>
      <w:r w:rsidR="00033A78" w:rsidRPr="00772DB1">
        <w:rPr>
          <w:rFonts w:ascii="Times New Roman" w:hAnsi="Times New Roman" w:cs="Times New Roman"/>
        </w:rPr>
        <w:t xml:space="preserve"> лиц</w:t>
      </w:r>
      <w:r w:rsidR="00FA383B" w:rsidRPr="00772DB1">
        <w:rPr>
          <w:rFonts w:ascii="Times New Roman" w:hAnsi="Times New Roman" w:cs="Times New Roman"/>
        </w:rPr>
        <w:t>ами</w:t>
      </w:r>
      <w:r w:rsidR="00033A78" w:rsidRPr="00772DB1">
        <w:rPr>
          <w:rFonts w:ascii="Times New Roman" w:hAnsi="Times New Roman" w:cs="Times New Roman"/>
        </w:rPr>
        <w:t>, ответственны</w:t>
      </w:r>
      <w:r w:rsidR="00FA383B" w:rsidRPr="00772DB1">
        <w:rPr>
          <w:rFonts w:ascii="Times New Roman" w:hAnsi="Times New Roman" w:cs="Times New Roman"/>
        </w:rPr>
        <w:t>ми</w:t>
      </w:r>
      <w:r w:rsidR="00033A78" w:rsidRPr="00772DB1">
        <w:rPr>
          <w:rFonts w:ascii="Times New Roman" w:hAnsi="Times New Roman" w:cs="Times New Roman"/>
        </w:rPr>
        <w:t xml:space="preserve"> за содержащиеся в Плане данные - руководител</w:t>
      </w:r>
      <w:r w:rsidR="00FA383B" w:rsidRPr="00772DB1">
        <w:rPr>
          <w:rFonts w:ascii="Times New Roman" w:hAnsi="Times New Roman" w:cs="Times New Roman"/>
        </w:rPr>
        <w:t>ем</w:t>
      </w:r>
      <w:r w:rsidR="00033A78" w:rsidRPr="00772DB1">
        <w:rPr>
          <w:rFonts w:ascii="Times New Roman" w:hAnsi="Times New Roman" w:cs="Times New Roman"/>
        </w:rPr>
        <w:t xml:space="preserve"> учреждения (уполномоченн</w:t>
      </w:r>
      <w:r w:rsidR="00FA383B" w:rsidRPr="00772DB1">
        <w:rPr>
          <w:rFonts w:ascii="Times New Roman" w:hAnsi="Times New Roman" w:cs="Times New Roman"/>
        </w:rPr>
        <w:t>ым</w:t>
      </w:r>
      <w:r w:rsidR="00033A78" w:rsidRPr="00772DB1">
        <w:rPr>
          <w:rFonts w:ascii="Times New Roman" w:hAnsi="Times New Roman" w:cs="Times New Roman"/>
        </w:rPr>
        <w:t xml:space="preserve"> им лиц</w:t>
      </w:r>
      <w:r w:rsidR="00FA383B" w:rsidRPr="00772DB1">
        <w:rPr>
          <w:rFonts w:ascii="Times New Roman" w:hAnsi="Times New Roman" w:cs="Times New Roman"/>
        </w:rPr>
        <w:t>ом</w:t>
      </w:r>
      <w:r w:rsidR="00033A78" w:rsidRPr="00772DB1">
        <w:rPr>
          <w:rFonts w:ascii="Times New Roman" w:hAnsi="Times New Roman" w:cs="Times New Roman"/>
        </w:rPr>
        <w:t xml:space="preserve">), </w:t>
      </w:r>
      <w:r w:rsidR="001D6CE2" w:rsidRPr="00772DB1">
        <w:rPr>
          <w:rFonts w:ascii="Times New Roman" w:hAnsi="Times New Roman" w:cs="Times New Roman"/>
        </w:rPr>
        <w:t>начальником отдела финансов и экономического развития</w:t>
      </w:r>
      <w:r w:rsidR="00033A78" w:rsidRPr="00772DB1">
        <w:rPr>
          <w:rFonts w:ascii="Times New Roman" w:hAnsi="Times New Roman" w:cs="Times New Roman"/>
        </w:rPr>
        <w:t xml:space="preserve"> </w:t>
      </w:r>
      <w:r w:rsidR="00772DB1">
        <w:rPr>
          <w:rFonts w:ascii="Times New Roman" w:hAnsi="Times New Roman" w:cs="Times New Roman"/>
        </w:rPr>
        <w:t>Небельского</w:t>
      </w:r>
      <w:r w:rsidR="001D6CE2" w:rsidRPr="00772DB1">
        <w:rPr>
          <w:rFonts w:ascii="Times New Roman" w:hAnsi="Times New Roman" w:cs="Times New Roman"/>
        </w:rPr>
        <w:t xml:space="preserve"> сельского поселения </w:t>
      </w:r>
      <w:r w:rsidR="00772DB1">
        <w:rPr>
          <w:rFonts w:ascii="Times New Roman" w:hAnsi="Times New Roman" w:cs="Times New Roman"/>
        </w:rPr>
        <w:lastRenderedPageBreak/>
        <w:t>Киренского</w:t>
      </w:r>
      <w:r w:rsidR="00815425">
        <w:rPr>
          <w:rFonts w:ascii="Times New Roman" w:hAnsi="Times New Roman" w:cs="Times New Roman"/>
        </w:rPr>
        <w:t xml:space="preserve"> района.</w:t>
      </w:r>
    </w:p>
    <w:p w:rsidR="003A5421" w:rsidRPr="00772DB1" w:rsidRDefault="006771AD">
      <w:pPr>
        <w:rPr>
          <w:rFonts w:ascii="Times New Roman" w:hAnsi="Times New Roman" w:cs="Times New Roman"/>
        </w:rPr>
      </w:pPr>
      <w:bookmarkStart w:id="13" w:name="sub_1021"/>
      <w:bookmarkEnd w:id="10"/>
      <w:bookmarkEnd w:id="12"/>
      <w:r w:rsidRPr="00772DB1">
        <w:rPr>
          <w:rFonts w:ascii="Times New Roman" w:hAnsi="Times New Roman" w:cs="Times New Roman"/>
        </w:rPr>
        <w:t>1</w:t>
      </w:r>
      <w:r w:rsidR="00FB0249" w:rsidRPr="00772DB1">
        <w:rPr>
          <w:rFonts w:ascii="Times New Roman" w:hAnsi="Times New Roman" w:cs="Times New Roman"/>
        </w:rPr>
        <w:t>8</w:t>
      </w:r>
      <w:r w:rsidR="00DE79A5" w:rsidRPr="00772DB1">
        <w:rPr>
          <w:rFonts w:ascii="Times New Roman" w:hAnsi="Times New Roman" w:cs="Times New Roman"/>
        </w:rPr>
        <w:t xml:space="preserve">. План </w:t>
      </w:r>
      <w:r w:rsidR="001A43CC" w:rsidRPr="00772DB1">
        <w:rPr>
          <w:rFonts w:ascii="Times New Roman" w:hAnsi="Times New Roman" w:cs="Times New Roman"/>
        </w:rPr>
        <w:t xml:space="preserve">муниципального автономного учреждения (План с учетом изменений) утверждается </w:t>
      </w:r>
      <w:r w:rsidR="00DE79A5" w:rsidRPr="00772DB1">
        <w:rPr>
          <w:rFonts w:ascii="Times New Roman" w:hAnsi="Times New Roman" w:cs="Times New Roman"/>
        </w:rPr>
        <w:t>директором</w:t>
      </w:r>
      <w:r w:rsidR="001A43CC" w:rsidRPr="00772DB1">
        <w:rPr>
          <w:rFonts w:ascii="Times New Roman" w:hAnsi="Times New Roman" w:cs="Times New Roman"/>
        </w:rPr>
        <w:t xml:space="preserve"> автономного учреждения на основании заключения наблюдательного совета автономного учреждения.</w:t>
      </w:r>
    </w:p>
    <w:bookmarkEnd w:id="13"/>
    <w:p w:rsidR="003A5421" w:rsidRPr="00772DB1" w:rsidRDefault="00FB0249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19</w:t>
      </w:r>
      <w:r w:rsidR="001A43CC" w:rsidRPr="00772DB1">
        <w:rPr>
          <w:rFonts w:ascii="Times New Roman" w:hAnsi="Times New Roman" w:cs="Times New Roman"/>
        </w:rPr>
        <w:t xml:space="preserve">. </w:t>
      </w:r>
      <w:r w:rsidR="00A14373" w:rsidRPr="00772DB1">
        <w:rPr>
          <w:rFonts w:ascii="Times New Roman" w:hAnsi="Times New Roman" w:cs="Times New Roman"/>
        </w:rPr>
        <w:t xml:space="preserve">План муниципального бюджетного учреждения (План с учетом изменений) утверждается </w:t>
      </w:r>
      <w:r w:rsidR="007038F5" w:rsidRPr="00772DB1">
        <w:rPr>
          <w:rFonts w:ascii="Times New Roman" w:hAnsi="Times New Roman" w:cs="Times New Roman"/>
        </w:rPr>
        <w:t xml:space="preserve">главой </w:t>
      </w:r>
      <w:r w:rsidR="00772DB1">
        <w:rPr>
          <w:rFonts w:ascii="Times New Roman" w:hAnsi="Times New Roman" w:cs="Times New Roman"/>
        </w:rPr>
        <w:t>Небельского</w:t>
      </w:r>
      <w:r w:rsidR="007038F5" w:rsidRPr="00772DB1">
        <w:rPr>
          <w:rFonts w:ascii="Times New Roman" w:hAnsi="Times New Roman" w:cs="Times New Roman"/>
        </w:rPr>
        <w:t xml:space="preserve"> сельского поселения </w:t>
      </w:r>
      <w:r w:rsidR="00772DB1">
        <w:rPr>
          <w:rFonts w:ascii="Times New Roman" w:hAnsi="Times New Roman" w:cs="Times New Roman"/>
        </w:rPr>
        <w:t>Киренского</w:t>
      </w:r>
      <w:r w:rsidR="007038F5" w:rsidRPr="00772DB1">
        <w:rPr>
          <w:rFonts w:ascii="Times New Roman" w:hAnsi="Times New Roman" w:cs="Times New Roman"/>
        </w:rPr>
        <w:t xml:space="preserve"> района</w:t>
      </w:r>
      <w:r w:rsidR="00A14373" w:rsidRPr="00772DB1">
        <w:rPr>
          <w:rFonts w:ascii="Times New Roman" w:hAnsi="Times New Roman" w:cs="Times New Roman"/>
        </w:rPr>
        <w:t xml:space="preserve">. </w:t>
      </w:r>
    </w:p>
    <w:p w:rsidR="006771AD" w:rsidRPr="00772DB1" w:rsidRDefault="006771AD">
      <w:pPr>
        <w:rPr>
          <w:rFonts w:ascii="Times New Roman" w:hAnsi="Times New Roman" w:cs="Times New Roman"/>
        </w:rPr>
      </w:pPr>
      <w:r w:rsidRPr="00772DB1">
        <w:rPr>
          <w:rFonts w:ascii="Times New Roman" w:hAnsi="Times New Roman" w:cs="Times New Roman"/>
        </w:rPr>
        <w:t>2</w:t>
      </w:r>
      <w:r w:rsidR="00FB0249" w:rsidRPr="00772DB1">
        <w:rPr>
          <w:rFonts w:ascii="Times New Roman" w:hAnsi="Times New Roman" w:cs="Times New Roman"/>
        </w:rPr>
        <w:t>0</w:t>
      </w:r>
      <w:r w:rsidRPr="00772DB1">
        <w:rPr>
          <w:rFonts w:ascii="Times New Roman" w:hAnsi="Times New Roman" w:cs="Times New Roman"/>
        </w:rPr>
        <w:t xml:space="preserve">. План утверждается не позднее </w:t>
      </w:r>
      <w:r w:rsidR="00272897" w:rsidRPr="00772DB1">
        <w:rPr>
          <w:rFonts w:ascii="Times New Roman" w:hAnsi="Times New Roman" w:cs="Times New Roman"/>
        </w:rPr>
        <w:t>5</w:t>
      </w:r>
      <w:r w:rsidRPr="00772DB1">
        <w:rPr>
          <w:rFonts w:ascii="Times New Roman" w:hAnsi="Times New Roman" w:cs="Times New Roman"/>
        </w:rPr>
        <w:t xml:space="preserve"> рабочих дней со дня составления или внесения изменений в плановые показатели.</w:t>
      </w:r>
    </w:p>
    <w:p w:rsidR="00C520B6" w:rsidRPr="00772DB1" w:rsidRDefault="00C520B6" w:rsidP="00E97C6E">
      <w:pPr>
        <w:pStyle w:val="affff4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772DB1">
        <w:rPr>
          <w:rFonts w:ascii="Times New Roman" w:hAnsi="Times New Roman" w:cs="Times New Roman"/>
          <w:sz w:val="24"/>
          <w:szCs w:val="24"/>
        </w:rPr>
        <w:t>2</w:t>
      </w:r>
      <w:r w:rsidR="00FB0249" w:rsidRPr="00772DB1">
        <w:rPr>
          <w:rFonts w:ascii="Times New Roman" w:hAnsi="Times New Roman" w:cs="Times New Roman"/>
          <w:sz w:val="24"/>
          <w:szCs w:val="24"/>
        </w:rPr>
        <w:t>1</w:t>
      </w:r>
      <w:r w:rsidRPr="00772DB1">
        <w:rPr>
          <w:rFonts w:ascii="Times New Roman" w:hAnsi="Times New Roman" w:cs="Times New Roman"/>
          <w:sz w:val="24"/>
          <w:szCs w:val="24"/>
        </w:rPr>
        <w:t>. План (План с учетом изменений) подлежит размещению на официальном сайте для размещения информации о государственных и муниципальных учреждениях в информационно-телекоммуникационной сети «Интернет» в соответствии с пунктом 3.5 статьи 32 Федерального закона от 12 января 1996 года № 7-ФЗ «О некоммерческих организациях.</w:t>
      </w:r>
    </w:p>
    <w:p w:rsidR="00D86EF3" w:rsidRPr="00772DB1" w:rsidRDefault="00D86EF3">
      <w:pPr>
        <w:ind w:firstLine="0"/>
        <w:jc w:val="left"/>
        <w:rPr>
          <w:rFonts w:ascii="Times New Roman" w:hAnsi="Times New Roman" w:cs="Times New Roman"/>
        </w:rPr>
      </w:pPr>
    </w:p>
    <w:p w:rsidR="00D86EF3" w:rsidRPr="00772DB1" w:rsidRDefault="00D86EF3">
      <w:pPr>
        <w:ind w:firstLine="0"/>
        <w:jc w:val="left"/>
        <w:rPr>
          <w:rFonts w:ascii="Times New Roman" w:hAnsi="Times New Roman" w:cs="Times New Roman"/>
        </w:rPr>
      </w:pPr>
    </w:p>
    <w:p w:rsidR="001A43CC" w:rsidRDefault="001A43CC" w:rsidP="009D246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1A43CC" w:rsidSect="009D2464">
      <w:headerReference w:type="default" r:id="rId8"/>
      <w:pgSz w:w="11905" w:h="16837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DDD" w:rsidRDefault="002B1DDD" w:rsidP="006F29F6">
      <w:r>
        <w:separator/>
      </w:r>
    </w:p>
  </w:endnote>
  <w:endnote w:type="continuationSeparator" w:id="1">
    <w:p w:rsidR="002B1DDD" w:rsidRDefault="002B1DDD" w:rsidP="006F29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DDD" w:rsidRDefault="002B1DDD" w:rsidP="006F29F6">
      <w:r>
        <w:separator/>
      </w:r>
    </w:p>
  </w:footnote>
  <w:footnote w:type="continuationSeparator" w:id="1">
    <w:p w:rsidR="002B1DDD" w:rsidRDefault="002B1DDD" w:rsidP="006F29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3126229"/>
    </w:sdtPr>
    <w:sdtEndPr>
      <w:rPr>
        <w:rFonts w:ascii="Times New Roman" w:hAnsi="Times New Roman" w:cs="Times New Roman"/>
      </w:rPr>
    </w:sdtEndPr>
    <w:sdtContent>
      <w:p w:rsidR="00FB0249" w:rsidRPr="00FB0249" w:rsidRDefault="00C237E2">
        <w:pPr>
          <w:pStyle w:val="affff0"/>
          <w:jc w:val="center"/>
          <w:rPr>
            <w:rFonts w:ascii="Times New Roman" w:hAnsi="Times New Roman" w:cs="Times New Roman"/>
          </w:rPr>
        </w:pPr>
        <w:r w:rsidRPr="00FB0249">
          <w:rPr>
            <w:rFonts w:ascii="Times New Roman" w:hAnsi="Times New Roman" w:cs="Times New Roman"/>
          </w:rPr>
          <w:fldChar w:fldCharType="begin"/>
        </w:r>
        <w:r w:rsidR="00FB0249" w:rsidRPr="00FB0249">
          <w:rPr>
            <w:rFonts w:ascii="Times New Roman" w:hAnsi="Times New Roman" w:cs="Times New Roman"/>
          </w:rPr>
          <w:instrText>PAGE   \* MERGEFORMAT</w:instrText>
        </w:r>
        <w:r w:rsidRPr="00FB0249">
          <w:rPr>
            <w:rFonts w:ascii="Times New Roman" w:hAnsi="Times New Roman" w:cs="Times New Roman"/>
          </w:rPr>
          <w:fldChar w:fldCharType="separate"/>
        </w:r>
        <w:r w:rsidR="00815425">
          <w:rPr>
            <w:rFonts w:ascii="Times New Roman" w:hAnsi="Times New Roman" w:cs="Times New Roman"/>
            <w:noProof/>
          </w:rPr>
          <w:t>8</w:t>
        </w:r>
        <w:r w:rsidRPr="00FB0249">
          <w:rPr>
            <w:rFonts w:ascii="Times New Roman" w:hAnsi="Times New Roman" w:cs="Times New Roman"/>
          </w:rPr>
          <w:fldChar w:fldCharType="end"/>
        </w:r>
      </w:p>
    </w:sdtContent>
  </w:sdt>
  <w:p w:rsidR="00F9420C" w:rsidRDefault="00F9420C">
    <w:pPr>
      <w:pStyle w:val="affff0"/>
    </w:pPr>
  </w:p>
  <w:p w:rsidR="00FB0249" w:rsidRDefault="00FB0249">
    <w:pPr>
      <w:pStyle w:val="affff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0DD5"/>
    <w:rsid w:val="00017AAF"/>
    <w:rsid w:val="000246CF"/>
    <w:rsid w:val="00033A78"/>
    <w:rsid w:val="000A08E4"/>
    <w:rsid w:val="000A0B3A"/>
    <w:rsid w:val="000B0FA8"/>
    <w:rsid w:val="000E2A55"/>
    <w:rsid w:val="000E3C56"/>
    <w:rsid w:val="000E58C7"/>
    <w:rsid w:val="00112473"/>
    <w:rsid w:val="001269BA"/>
    <w:rsid w:val="0013241E"/>
    <w:rsid w:val="0014549F"/>
    <w:rsid w:val="00145D21"/>
    <w:rsid w:val="00156505"/>
    <w:rsid w:val="00157B42"/>
    <w:rsid w:val="00160A4F"/>
    <w:rsid w:val="001868DF"/>
    <w:rsid w:val="0019146C"/>
    <w:rsid w:val="001953DB"/>
    <w:rsid w:val="001A37A6"/>
    <w:rsid w:val="001A43CC"/>
    <w:rsid w:val="001B0E7C"/>
    <w:rsid w:val="001B3F4B"/>
    <w:rsid w:val="001C13BE"/>
    <w:rsid w:val="001C6344"/>
    <w:rsid w:val="001C71E7"/>
    <w:rsid w:val="001C7FD4"/>
    <w:rsid w:val="001D6CE2"/>
    <w:rsid w:val="002232B5"/>
    <w:rsid w:val="002321D4"/>
    <w:rsid w:val="00234B7C"/>
    <w:rsid w:val="00272897"/>
    <w:rsid w:val="002865E4"/>
    <w:rsid w:val="00294F38"/>
    <w:rsid w:val="00296AD7"/>
    <w:rsid w:val="002B1483"/>
    <w:rsid w:val="002B1DDD"/>
    <w:rsid w:val="002B6E11"/>
    <w:rsid w:val="002D3C3B"/>
    <w:rsid w:val="002D503F"/>
    <w:rsid w:val="002E2F79"/>
    <w:rsid w:val="002E4BCB"/>
    <w:rsid w:val="002F620C"/>
    <w:rsid w:val="0030026C"/>
    <w:rsid w:val="00320459"/>
    <w:rsid w:val="00355FF7"/>
    <w:rsid w:val="00374962"/>
    <w:rsid w:val="0037698A"/>
    <w:rsid w:val="003818BD"/>
    <w:rsid w:val="00385C13"/>
    <w:rsid w:val="003A30BC"/>
    <w:rsid w:val="003A5421"/>
    <w:rsid w:val="003D5363"/>
    <w:rsid w:val="003E075B"/>
    <w:rsid w:val="003E51E7"/>
    <w:rsid w:val="003F4E66"/>
    <w:rsid w:val="004041B2"/>
    <w:rsid w:val="00417CA0"/>
    <w:rsid w:val="004405A0"/>
    <w:rsid w:val="004469BA"/>
    <w:rsid w:val="0046603B"/>
    <w:rsid w:val="00484F14"/>
    <w:rsid w:val="004876DB"/>
    <w:rsid w:val="00492870"/>
    <w:rsid w:val="004D606A"/>
    <w:rsid w:val="004E4491"/>
    <w:rsid w:val="004E595C"/>
    <w:rsid w:val="00517B09"/>
    <w:rsid w:val="0054539A"/>
    <w:rsid w:val="00560DD5"/>
    <w:rsid w:val="0058608E"/>
    <w:rsid w:val="0059192B"/>
    <w:rsid w:val="00593D6B"/>
    <w:rsid w:val="005A057C"/>
    <w:rsid w:val="005D3CC1"/>
    <w:rsid w:val="005D68CD"/>
    <w:rsid w:val="00634D87"/>
    <w:rsid w:val="00651D39"/>
    <w:rsid w:val="00653E71"/>
    <w:rsid w:val="00660539"/>
    <w:rsid w:val="006771AD"/>
    <w:rsid w:val="00681EB8"/>
    <w:rsid w:val="006838BE"/>
    <w:rsid w:val="00686088"/>
    <w:rsid w:val="00686FF2"/>
    <w:rsid w:val="00687A46"/>
    <w:rsid w:val="0069447F"/>
    <w:rsid w:val="0069685D"/>
    <w:rsid w:val="006975F5"/>
    <w:rsid w:val="006A3187"/>
    <w:rsid w:val="006C3263"/>
    <w:rsid w:val="006C3FCF"/>
    <w:rsid w:val="006C6374"/>
    <w:rsid w:val="006F2737"/>
    <w:rsid w:val="006F29F6"/>
    <w:rsid w:val="00700FAF"/>
    <w:rsid w:val="0070190B"/>
    <w:rsid w:val="007038F5"/>
    <w:rsid w:val="0073125A"/>
    <w:rsid w:val="00752F31"/>
    <w:rsid w:val="00760CB3"/>
    <w:rsid w:val="007679E2"/>
    <w:rsid w:val="00772DB1"/>
    <w:rsid w:val="0077645B"/>
    <w:rsid w:val="00777B17"/>
    <w:rsid w:val="007A338C"/>
    <w:rsid w:val="007A585B"/>
    <w:rsid w:val="007B7F8B"/>
    <w:rsid w:val="007C10B3"/>
    <w:rsid w:val="007D0184"/>
    <w:rsid w:val="007F08DC"/>
    <w:rsid w:val="00803362"/>
    <w:rsid w:val="0080391E"/>
    <w:rsid w:val="00805B93"/>
    <w:rsid w:val="00810D42"/>
    <w:rsid w:val="00814F3C"/>
    <w:rsid w:val="00815425"/>
    <w:rsid w:val="00830F23"/>
    <w:rsid w:val="008348ED"/>
    <w:rsid w:val="00837FAE"/>
    <w:rsid w:val="0084788B"/>
    <w:rsid w:val="0087109C"/>
    <w:rsid w:val="008775C1"/>
    <w:rsid w:val="00891B19"/>
    <w:rsid w:val="00895F59"/>
    <w:rsid w:val="008A31E0"/>
    <w:rsid w:val="008A3B8B"/>
    <w:rsid w:val="008A4ABF"/>
    <w:rsid w:val="008A4E92"/>
    <w:rsid w:val="008D67CC"/>
    <w:rsid w:val="008E118C"/>
    <w:rsid w:val="008F530E"/>
    <w:rsid w:val="00905ACD"/>
    <w:rsid w:val="00911883"/>
    <w:rsid w:val="00921E28"/>
    <w:rsid w:val="00933CCE"/>
    <w:rsid w:val="009343A5"/>
    <w:rsid w:val="00943F79"/>
    <w:rsid w:val="0094703E"/>
    <w:rsid w:val="00957616"/>
    <w:rsid w:val="0096182D"/>
    <w:rsid w:val="00967EEB"/>
    <w:rsid w:val="009B7863"/>
    <w:rsid w:val="009D2464"/>
    <w:rsid w:val="009F6DC7"/>
    <w:rsid w:val="00A06386"/>
    <w:rsid w:val="00A14373"/>
    <w:rsid w:val="00A22B38"/>
    <w:rsid w:val="00A33332"/>
    <w:rsid w:val="00A451FF"/>
    <w:rsid w:val="00A53C7B"/>
    <w:rsid w:val="00A5489D"/>
    <w:rsid w:val="00A576D0"/>
    <w:rsid w:val="00AB483C"/>
    <w:rsid w:val="00AC344F"/>
    <w:rsid w:val="00AD178D"/>
    <w:rsid w:val="00AD3845"/>
    <w:rsid w:val="00AE40F0"/>
    <w:rsid w:val="00AF0291"/>
    <w:rsid w:val="00AF2EFA"/>
    <w:rsid w:val="00B22944"/>
    <w:rsid w:val="00B51B6B"/>
    <w:rsid w:val="00B52872"/>
    <w:rsid w:val="00B6032E"/>
    <w:rsid w:val="00BE004C"/>
    <w:rsid w:val="00BF3B9D"/>
    <w:rsid w:val="00C1469F"/>
    <w:rsid w:val="00C21191"/>
    <w:rsid w:val="00C237E2"/>
    <w:rsid w:val="00C40829"/>
    <w:rsid w:val="00C4166B"/>
    <w:rsid w:val="00C42BD2"/>
    <w:rsid w:val="00C52043"/>
    <w:rsid w:val="00C520B6"/>
    <w:rsid w:val="00C5469D"/>
    <w:rsid w:val="00C57993"/>
    <w:rsid w:val="00C63B7A"/>
    <w:rsid w:val="00C75540"/>
    <w:rsid w:val="00CA11A0"/>
    <w:rsid w:val="00CA1F60"/>
    <w:rsid w:val="00CB7C7D"/>
    <w:rsid w:val="00CC1547"/>
    <w:rsid w:val="00CD61FE"/>
    <w:rsid w:val="00CE52E6"/>
    <w:rsid w:val="00D029F3"/>
    <w:rsid w:val="00D033CF"/>
    <w:rsid w:val="00D20D1B"/>
    <w:rsid w:val="00D40F75"/>
    <w:rsid w:val="00D462AE"/>
    <w:rsid w:val="00D462B7"/>
    <w:rsid w:val="00D51F79"/>
    <w:rsid w:val="00D832A6"/>
    <w:rsid w:val="00D86EF3"/>
    <w:rsid w:val="00D93844"/>
    <w:rsid w:val="00D95478"/>
    <w:rsid w:val="00DA542A"/>
    <w:rsid w:val="00DA6F86"/>
    <w:rsid w:val="00DD13F7"/>
    <w:rsid w:val="00DD2410"/>
    <w:rsid w:val="00DD3991"/>
    <w:rsid w:val="00DE64BF"/>
    <w:rsid w:val="00DE6613"/>
    <w:rsid w:val="00DE79A5"/>
    <w:rsid w:val="00E06D66"/>
    <w:rsid w:val="00E13A7E"/>
    <w:rsid w:val="00E16974"/>
    <w:rsid w:val="00E24E2D"/>
    <w:rsid w:val="00E6334B"/>
    <w:rsid w:val="00E81E3A"/>
    <w:rsid w:val="00E97C6E"/>
    <w:rsid w:val="00EB6A14"/>
    <w:rsid w:val="00EB6CF3"/>
    <w:rsid w:val="00ED015B"/>
    <w:rsid w:val="00EE3A5B"/>
    <w:rsid w:val="00EE5C6F"/>
    <w:rsid w:val="00EF015C"/>
    <w:rsid w:val="00F04A8B"/>
    <w:rsid w:val="00F0731A"/>
    <w:rsid w:val="00F30165"/>
    <w:rsid w:val="00F325BC"/>
    <w:rsid w:val="00F3428D"/>
    <w:rsid w:val="00F34903"/>
    <w:rsid w:val="00F360FE"/>
    <w:rsid w:val="00F71765"/>
    <w:rsid w:val="00F9420C"/>
    <w:rsid w:val="00F96E69"/>
    <w:rsid w:val="00FA383B"/>
    <w:rsid w:val="00FA39E4"/>
    <w:rsid w:val="00FB0249"/>
    <w:rsid w:val="00FB7286"/>
    <w:rsid w:val="00FC43D7"/>
    <w:rsid w:val="00FC4E16"/>
    <w:rsid w:val="00FE666C"/>
    <w:rsid w:val="00FF4A14"/>
    <w:rsid w:val="00FF7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42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A542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3A5421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3A5421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3A5421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3A5421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3A5421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3A5421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3A542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3A5421"/>
  </w:style>
  <w:style w:type="paragraph" w:customStyle="1" w:styleId="a8">
    <w:name w:val="Внимание: недобросовестность!"/>
    <w:basedOn w:val="a6"/>
    <w:next w:val="a"/>
    <w:uiPriority w:val="99"/>
    <w:rsid w:val="003A5421"/>
  </w:style>
  <w:style w:type="character" w:customStyle="1" w:styleId="a9">
    <w:name w:val="Выделение для Базового Поиска"/>
    <w:basedOn w:val="a3"/>
    <w:uiPriority w:val="99"/>
    <w:rsid w:val="003A5421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3A5421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3A5421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3A542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3A5421"/>
    <w:rPr>
      <w:b/>
      <w:bCs/>
      <w:color w:val="0058A9"/>
      <w:shd w:val="clear" w:color="auto" w:fill="ECE9D8"/>
    </w:rPr>
  </w:style>
  <w:style w:type="character" w:customStyle="1" w:styleId="10">
    <w:name w:val="Заголовок 1 Знак"/>
    <w:basedOn w:val="a0"/>
    <w:link w:val="1"/>
    <w:uiPriority w:val="9"/>
    <w:rsid w:val="003A542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A542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A542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A5421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3A542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3A542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3A542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3A5421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3A5421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3A5421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3A542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3A542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3A542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3A542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3A542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3A542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3A542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3A542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3A542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3A542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3A542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3A542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3A542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3A5421"/>
  </w:style>
  <w:style w:type="paragraph" w:customStyle="1" w:styleId="aff2">
    <w:name w:val="Моноширинный"/>
    <w:basedOn w:val="a"/>
    <w:next w:val="a"/>
    <w:uiPriority w:val="99"/>
    <w:rsid w:val="003A542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3A5421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3A5421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3A5421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3A5421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3A5421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3A5421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3A5421"/>
    <w:pPr>
      <w:ind w:left="140"/>
    </w:pPr>
  </w:style>
  <w:style w:type="character" w:customStyle="1" w:styleId="affa">
    <w:name w:val="Опечатки"/>
    <w:uiPriority w:val="99"/>
    <w:rsid w:val="003A5421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3A5421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3A5421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3A5421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3A5421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3A5421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3A5421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3A5421"/>
  </w:style>
  <w:style w:type="paragraph" w:customStyle="1" w:styleId="afff2">
    <w:name w:val="Примечание."/>
    <w:basedOn w:val="a6"/>
    <w:next w:val="a"/>
    <w:uiPriority w:val="99"/>
    <w:rsid w:val="003A5421"/>
  </w:style>
  <w:style w:type="character" w:customStyle="1" w:styleId="afff3">
    <w:name w:val="Продолжение ссылки"/>
    <w:basedOn w:val="a4"/>
    <w:uiPriority w:val="99"/>
    <w:rsid w:val="003A5421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rsid w:val="003A5421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3A5421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sid w:val="003A5421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3A5421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3A5421"/>
  </w:style>
  <w:style w:type="character" w:customStyle="1" w:styleId="afff9">
    <w:name w:val="Ссылка на утративший силу документ"/>
    <w:basedOn w:val="a4"/>
    <w:uiPriority w:val="99"/>
    <w:rsid w:val="003A5421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3A5421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3A5421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3A542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3A5421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3A542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3A542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3A5421"/>
    <w:pPr>
      <w:spacing w:before="300"/>
      <w:ind w:firstLine="0"/>
      <w:jc w:val="left"/>
    </w:pPr>
  </w:style>
  <w:style w:type="paragraph" w:styleId="affff0">
    <w:name w:val="header"/>
    <w:basedOn w:val="a"/>
    <w:link w:val="affff1"/>
    <w:uiPriority w:val="99"/>
    <w:unhideWhenUsed/>
    <w:rsid w:val="006F29F6"/>
    <w:pPr>
      <w:tabs>
        <w:tab w:val="center" w:pos="4677"/>
        <w:tab w:val="right" w:pos="9355"/>
      </w:tabs>
    </w:pPr>
  </w:style>
  <w:style w:type="character" w:customStyle="1" w:styleId="affff1">
    <w:name w:val="Верхний колонтитул Знак"/>
    <w:basedOn w:val="a0"/>
    <w:link w:val="affff0"/>
    <w:uiPriority w:val="99"/>
    <w:rsid w:val="006F29F6"/>
    <w:rPr>
      <w:rFonts w:ascii="Arial" w:hAnsi="Arial" w:cs="Arial"/>
      <w:sz w:val="24"/>
      <w:szCs w:val="24"/>
    </w:rPr>
  </w:style>
  <w:style w:type="paragraph" w:styleId="affff2">
    <w:name w:val="footer"/>
    <w:basedOn w:val="a"/>
    <w:link w:val="affff3"/>
    <w:uiPriority w:val="99"/>
    <w:unhideWhenUsed/>
    <w:rsid w:val="006F29F6"/>
    <w:pPr>
      <w:tabs>
        <w:tab w:val="center" w:pos="4677"/>
        <w:tab w:val="right" w:pos="9355"/>
      </w:tabs>
    </w:pPr>
  </w:style>
  <w:style w:type="character" w:customStyle="1" w:styleId="affff3">
    <w:name w:val="Нижний колонтитул Знак"/>
    <w:basedOn w:val="a0"/>
    <w:link w:val="affff2"/>
    <w:uiPriority w:val="99"/>
    <w:rsid w:val="006F29F6"/>
    <w:rPr>
      <w:rFonts w:ascii="Arial" w:hAnsi="Arial" w:cs="Arial"/>
      <w:sz w:val="24"/>
      <w:szCs w:val="24"/>
    </w:rPr>
  </w:style>
  <w:style w:type="paragraph" w:styleId="affff4">
    <w:name w:val="No Spacing"/>
    <w:uiPriority w:val="1"/>
    <w:qFormat/>
    <w:rsid w:val="00A14373"/>
    <w:pPr>
      <w:spacing w:after="0" w:line="240" w:lineRule="auto"/>
    </w:pPr>
    <w:rPr>
      <w:rFonts w:eastAsiaTheme="minorHAnsi"/>
      <w:lang w:eastAsia="en-US"/>
    </w:rPr>
  </w:style>
  <w:style w:type="character" w:styleId="affff5">
    <w:name w:val="Hyperlink"/>
    <w:basedOn w:val="a0"/>
    <w:uiPriority w:val="99"/>
    <w:unhideWhenUsed/>
    <w:rsid w:val="002321D4"/>
    <w:rPr>
      <w:color w:val="0000FF" w:themeColor="hyperlink"/>
      <w:u w:val="single"/>
    </w:rPr>
  </w:style>
  <w:style w:type="paragraph" w:styleId="affff6">
    <w:name w:val="Balloon Text"/>
    <w:basedOn w:val="a"/>
    <w:link w:val="affff7"/>
    <w:uiPriority w:val="99"/>
    <w:semiHidden/>
    <w:unhideWhenUsed/>
    <w:rsid w:val="00FC4E16"/>
    <w:rPr>
      <w:rFonts w:ascii="Tahoma" w:hAnsi="Tahoma" w:cs="Tahoma"/>
      <w:sz w:val="16"/>
      <w:szCs w:val="16"/>
    </w:rPr>
  </w:style>
  <w:style w:type="character" w:customStyle="1" w:styleId="affff7">
    <w:name w:val="Текст выноски Знак"/>
    <w:basedOn w:val="a0"/>
    <w:link w:val="affff6"/>
    <w:uiPriority w:val="99"/>
    <w:semiHidden/>
    <w:rsid w:val="00FC4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8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93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801579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2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6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mobileonline.garant.ru/document?id=12012604&amp;sub=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12604.78111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2095</TotalTime>
  <Pages>1</Pages>
  <Words>3731</Words>
  <Characters>21268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88</cp:revision>
  <cp:lastPrinted>2020-10-12T03:24:00Z</cp:lastPrinted>
  <dcterms:created xsi:type="dcterms:W3CDTF">2016-09-07T11:55:00Z</dcterms:created>
  <dcterms:modified xsi:type="dcterms:W3CDTF">2020-10-12T03:25:00Z</dcterms:modified>
</cp:coreProperties>
</file>