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ED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ИРКУТСКАЯ ОБЛАСТЬ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КИРЕНСКИЙ РАЙОН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ДУМА МАКАРОВСКОГО МУНИЦИПАЛЬНОГО ОБРАЗОВАНИЯ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ПЯТОГО СОЗЫВА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  <w:r>
        <w:rPr>
          <w:b/>
        </w:rPr>
        <w:t>РЕШЕНИЕ</w:t>
      </w:r>
    </w:p>
    <w:p w:rsidR="0005534A" w:rsidRDefault="0005534A" w:rsidP="00E013ED">
      <w:pPr>
        <w:tabs>
          <w:tab w:val="left" w:pos="3798"/>
        </w:tabs>
        <w:jc w:val="center"/>
        <w:rPr>
          <w:b/>
        </w:rPr>
      </w:pPr>
    </w:p>
    <w:p w:rsidR="0005534A" w:rsidRPr="0005534A" w:rsidRDefault="0005534A" w:rsidP="0005534A">
      <w:pPr>
        <w:tabs>
          <w:tab w:val="left" w:pos="3798"/>
        </w:tabs>
        <w:jc w:val="both"/>
        <w:rPr>
          <w:b/>
        </w:rPr>
      </w:pPr>
      <w:r>
        <w:rPr>
          <w:b/>
        </w:rPr>
        <w:t xml:space="preserve">От 02.12.2024 г.                 </w:t>
      </w:r>
      <w:r w:rsidR="004569A2">
        <w:rPr>
          <w:b/>
        </w:rPr>
        <w:t xml:space="preserve">                            №  68</w:t>
      </w:r>
      <w:r>
        <w:rPr>
          <w:b/>
        </w:rPr>
        <w:t xml:space="preserve">                                                  с. </w:t>
      </w:r>
      <w:proofErr w:type="spellStart"/>
      <w:r>
        <w:rPr>
          <w:b/>
        </w:rPr>
        <w:t>Макарово</w:t>
      </w:r>
      <w:proofErr w:type="spellEnd"/>
    </w:p>
    <w:p w:rsidR="0005534A" w:rsidRDefault="0005534A" w:rsidP="0005534A">
      <w:pPr>
        <w:tabs>
          <w:tab w:val="left" w:pos="3798"/>
        </w:tabs>
        <w:jc w:val="center"/>
        <w:rPr>
          <w:b/>
        </w:rPr>
      </w:pPr>
    </w:p>
    <w:p w:rsidR="0005534A" w:rsidRDefault="0005534A" w:rsidP="0005534A">
      <w:pPr>
        <w:tabs>
          <w:tab w:val="left" w:pos="3798"/>
        </w:tabs>
        <w:jc w:val="both"/>
        <w:rPr>
          <w:b/>
        </w:rPr>
      </w:pPr>
      <w:r>
        <w:rPr>
          <w:b/>
        </w:rPr>
        <w:t xml:space="preserve">О внесении изменений в решение Думы </w:t>
      </w:r>
      <w:proofErr w:type="spellStart"/>
      <w:r>
        <w:rPr>
          <w:b/>
        </w:rPr>
        <w:t>Макаровского</w:t>
      </w:r>
      <w:proofErr w:type="spellEnd"/>
      <w:r>
        <w:rPr>
          <w:b/>
        </w:rPr>
        <w:t xml:space="preserve"> сельского поселения от 27.12.2019 г. № 65 «Об установлении и введении в действие на территории </w:t>
      </w:r>
      <w:proofErr w:type="spellStart"/>
      <w:r>
        <w:rPr>
          <w:b/>
        </w:rPr>
        <w:t>Макаровского</w:t>
      </w:r>
      <w:proofErr w:type="spellEnd"/>
      <w:r>
        <w:rPr>
          <w:b/>
        </w:rPr>
        <w:t xml:space="preserve"> сельского поселения налога на имущество физических лиц </w:t>
      </w:r>
    </w:p>
    <w:p w:rsidR="0005534A" w:rsidRDefault="0005534A" w:rsidP="00E013ED">
      <w:pPr>
        <w:tabs>
          <w:tab w:val="left" w:pos="3798"/>
        </w:tabs>
        <w:jc w:val="both"/>
      </w:pPr>
    </w:p>
    <w:p w:rsidR="00E013ED" w:rsidRPr="00E013ED" w:rsidRDefault="00E013ED" w:rsidP="00E013ED">
      <w:pPr>
        <w:tabs>
          <w:tab w:val="left" w:pos="3798"/>
        </w:tabs>
        <w:jc w:val="both"/>
      </w:pPr>
      <w:r>
        <w:t xml:space="preserve">В соответствии с Федеральным законом от 12 июля 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Уставом </w:t>
      </w:r>
      <w:proofErr w:type="spellStart"/>
      <w:r>
        <w:t>Макаровского</w:t>
      </w:r>
      <w:proofErr w:type="spellEnd"/>
      <w:r>
        <w:t xml:space="preserve"> сельского поселения, Дума </w:t>
      </w:r>
      <w:proofErr w:type="spellStart"/>
      <w:r>
        <w:t>Макаровского</w:t>
      </w:r>
      <w:proofErr w:type="spellEnd"/>
      <w:r>
        <w:t xml:space="preserve"> сельского поселения</w:t>
      </w:r>
    </w:p>
    <w:p w:rsidR="00E013ED" w:rsidRDefault="00E013ED" w:rsidP="00E013ED">
      <w:pPr>
        <w:tabs>
          <w:tab w:val="left" w:pos="3798"/>
        </w:tabs>
        <w:jc w:val="center"/>
        <w:rPr>
          <w:rFonts w:ascii="Arial" w:hAnsi="Arial" w:cs="Arial"/>
        </w:rPr>
      </w:pPr>
    </w:p>
    <w:p w:rsidR="00E013ED" w:rsidRDefault="00E013ED" w:rsidP="00E013ED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E013ED" w:rsidRDefault="00E013ED" w:rsidP="00E013ED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E013ED" w:rsidRDefault="00E013ED" w:rsidP="00E013ED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E013ED" w:rsidRPr="00E013ED" w:rsidRDefault="00E013ED" w:rsidP="00E013ED">
      <w:pPr>
        <w:autoSpaceDE w:val="0"/>
        <w:autoSpaceDN w:val="0"/>
        <w:adjustRightInd w:val="0"/>
        <w:jc w:val="both"/>
        <w:rPr>
          <w:color w:val="333333"/>
        </w:rPr>
      </w:pPr>
      <w:r w:rsidRPr="00E013ED">
        <w:rPr>
          <w:color w:val="333333"/>
        </w:rPr>
        <w:t xml:space="preserve">1. Внести в Решение Думы </w:t>
      </w:r>
      <w:proofErr w:type="spellStart"/>
      <w:r w:rsidRPr="00E013ED">
        <w:rPr>
          <w:color w:val="333333"/>
        </w:rPr>
        <w:t>Макаровского</w:t>
      </w:r>
      <w:proofErr w:type="spellEnd"/>
      <w:r w:rsidRPr="00E013ED">
        <w:rPr>
          <w:color w:val="333333"/>
        </w:rPr>
        <w:t xml:space="preserve"> сельского поселения </w:t>
      </w:r>
      <w:r>
        <w:rPr>
          <w:color w:val="333333"/>
        </w:rPr>
        <w:t xml:space="preserve">«Об установлении </w:t>
      </w:r>
      <w:r w:rsidR="009979E7">
        <w:rPr>
          <w:color w:val="333333"/>
        </w:rPr>
        <w:t xml:space="preserve">и введении в действие на территории </w:t>
      </w:r>
      <w:proofErr w:type="spellStart"/>
      <w:r w:rsidR="009979E7">
        <w:rPr>
          <w:color w:val="333333"/>
        </w:rPr>
        <w:t>Макаровского</w:t>
      </w:r>
      <w:proofErr w:type="spellEnd"/>
      <w:r w:rsidR="009979E7">
        <w:rPr>
          <w:color w:val="333333"/>
        </w:rPr>
        <w:t xml:space="preserve"> сельского поселения налога на имущество физических лиц» </w:t>
      </w:r>
      <w:r w:rsidRPr="00E013ED">
        <w:rPr>
          <w:color w:val="333333"/>
        </w:rPr>
        <w:t>от 27.12.2019г. №</w:t>
      </w:r>
      <w:r w:rsidR="009979E7">
        <w:rPr>
          <w:color w:val="333333"/>
        </w:rPr>
        <w:t xml:space="preserve"> </w:t>
      </w:r>
      <w:r w:rsidRPr="00E013ED">
        <w:rPr>
          <w:color w:val="333333"/>
        </w:rPr>
        <w:t>65 следующие изменения</w:t>
      </w:r>
      <w:r w:rsidR="009979E7">
        <w:rPr>
          <w:color w:val="333333"/>
        </w:rPr>
        <w:t>:</w:t>
      </w:r>
    </w:p>
    <w:p w:rsidR="00E013ED" w:rsidRDefault="00E013ED" w:rsidP="00E013ED">
      <w:pPr>
        <w:autoSpaceDE w:val="0"/>
        <w:autoSpaceDN w:val="0"/>
        <w:adjustRightInd w:val="0"/>
        <w:jc w:val="both"/>
        <w:rPr>
          <w:color w:val="333333"/>
        </w:rPr>
      </w:pPr>
      <w:r w:rsidRPr="00E013ED">
        <w:rPr>
          <w:color w:val="333333"/>
        </w:rPr>
        <w:t xml:space="preserve">1.1 </w:t>
      </w:r>
      <w:r w:rsidR="009979E7">
        <w:rPr>
          <w:color w:val="333333"/>
        </w:rPr>
        <w:t>в пункте 3 Решения слова «а также в отношении объектов налогообложения, кадастровая стоимость каждого из которых превышает 300 миллионов рублей» исключить;</w:t>
      </w:r>
    </w:p>
    <w:p w:rsidR="009979E7" w:rsidRPr="00E013ED" w:rsidRDefault="009979E7" w:rsidP="00E013ED">
      <w:pPr>
        <w:autoSpaceDE w:val="0"/>
        <w:autoSpaceDN w:val="0"/>
        <w:adjustRightInd w:val="0"/>
        <w:jc w:val="both"/>
        <w:rPr>
          <w:i/>
          <w:kern w:val="28"/>
        </w:rPr>
      </w:pPr>
      <w:r>
        <w:rPr>
          <w:color w:val="333333"/>
        </w:rPr>
        <w:t>1.2 дополнить пункт 3 Решения следующим содержанием: «2,5 процента в отношении объектов налогообложения, кадастровая стоимость каждого из которых превышает 300 миллионов рублей».</w:t>
      </w:r>
    </w:p>
    <w:p w:rsidR="006B0C08" w:rsidRPr="00E013ED" w:rsidRDefault="00E013ED" w:rsidP="006B0C08">
      <w:pPr>
        <w:pStyle w:val="a5"/>
        <w:jc w:val="both"/>
        <w:rPr>
          <w:color w:val="333333"/>
        </w:rPr>
      </w:pPr>
      <w:r w:rsidRPr="00E013ED">
        <w:rPr>
          <w:rFonts w:ascii="Times New Roman" w:hAnsi="Times New Roman"/>
          <w:color w:val="333333"/>
          <w:sz w:val="24"/>
          <w:szCs w:val="24"/>
        </w:rPr>
        <w:t>2.</w:t>
      </w:r>
      <w:r w:rsidRPr="00E013ED">
        <w:rPr>
          <w:rFonts w:ascii="Times New Roman" w:hAnsi="Times New Roman"/>
          <w:color w:val="000000"/>
          <w:sz w:val="24"/>
          <w:szCs w:val="24"/>
        </w:rPr>
        <w:t>Настоящее Решение</w:t>
      </w:r>
      <w:r w:rsidR="006B0C08">
        <w:rPr>
          <w:rFonts w:ascii="Times New Roman" w:hAnsi="Times New Roman"/>
          <w:color w:val="000000"/>
          <w:sz w:val="24"/>
          <w:szCs w:val="24"/>
        </w:rPr>
        <w:t xml:space="preserve"> вступает в силу не ранее чем по истечении одного месяца со дня их официального опубликования и не ранее 1-го числа очередного налогового периода по налогу на имущество физических лиц.</w:t>
      </w:r>
    </w:p>
    <w:p w:rsidR="00E013ED" w:rsidRPr="00E013ED" w:rsidRDefault="006B0C08" w:rsidP="00E013ED">
      <w:pPr>
        <w:jc w:val="both"/>
        <w:rPr>
          <w:color w:val="333333"/>
        </w:rPr>
      </w:pPr>
      <w:r>
        <w:rPr>
          <w:color w:val="333333"/>
        </w:rPr>
        <w:t>3. Копию настоящего решения и информацию об установлении налога на имущество физических лиц направить в налоговый орган.</w:t>
      </w:r>
    </w:p>
    <w:p w:rsidR="00E013ED" w:rsidRPr="00E013ED" w:rsidRDefault="00E013ED" w:rsidP="00E013ED">
      <w:pPr>
        <w:jc w:val="both"/>
        <w:rPr>
          <w:color w:val="333333"/>
        </w:rPr>
      </w:pPr>
    </w:p>
    <w:p w:rsidR="00E013ED" w:rsidRPr="00E013ED" w:rsidRDefault="00E013ED" w:rsidP="00E013ED">
      <w:pPr>
        <w:jc w:val="both"/>
        <w:rPr>
          <w:color w:val="333333"/>
        </w:rPr>
      </w:pPr>
    </w:p>
    <w:p w:rsidR="006B0C08" w:rsidRDefault="006B0C08" w:rsidP="00E013ED">
      <w:pPr>
        <w:jc w:val="both"/>
      </w:pPr>
    </w:p>
    <w:p w:rsidR="006B0C08" w:rsidRDefault="006B0C08" w:rsidP="00E013ED">
      <w:pPr>
        <w:jc w:val="both"/>
      </w:pPr>
    </w:p>
    <w:p w:rsidR="00E013ED" w:rsidRPr="00E013ED" w:rsidRDefault="00E013ED" w:rsidP="00E013ED">
      <w:pPr>
        <w:jc w:val="both"/>
      </w:pPr>
      <w:r w:rsidRPr="00E013ED">
        <w:t>Председатель Думы,</w:t>
      </w:r>
    </w:p>
    <w:p w:rsidR="00E013ED" w:rsidRPr="00E013ED" w:rsidRDefault="00E013ED" w:rsidP="00E013ED">
      <w:pPr>
        <w:jc w:val="both"/>
      </w:pPr>
      <w:r w:rsidRPr="00E013ED">
        <w:t xml:space="preserve">Глава </w:t>
      </w:r>
      <w:proofErr w:type="spellStart"/>
      <w:r w:rsidRPr="00E013ED">
        <w:t>Макаровского</w:t>
      </w:r>
      <w:proofErr w:type="spellEnd"/>
      <w:r w:rsidRPr="00E013ED">
        <w:t xml:space="preserve"> сельского поселения</w:t>
      </w:r>
      <w:r w:rsidR="006B0C08">
        <w:t xml:space="preserve">                                                           </w:t>
      </w:r>
      <w:r w:rsidRPr="00E013ED">
        <w:t>О.В.Ярыгина</w:t>
      </w:r>
    </w:p>
    <w:p w:rsidR="00486497" w:rsidRPr="00E013ED" w:rsidRDefault="00486497"/>
    <w:sectPr w:rsidR="00486497" w:rsidRPr="00E013ED" w:rsidSect="0048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13ED"/>
    <w:rsid w:val="0005534A"/>
    <w:rsid w:val="004569A2"/>
    <w:rsid w:val="00486497"/>
    <w:rsid w:val="004F6AF6"/>
    <w:rsid w:val="006B0C08"/>
    <w:rsid w:val="009979E7"/>
    <w:rsid w:val="00E013ED"/>
    <w:rsid w:val="00E8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3E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E013ED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E013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2024-12-02T01:32:00Z</cp:lastPrinted>
  <dcterms:created xsi:type="dcterms:W3CDTF">2024-11-29T05:45:00Z</dcterms:created>
  <dcterms:modified xsi:type="dcterms:W3CDTF">2024-12-02T01:32:00Z</dcterms:modified>
</cp:coreProperties>
</file>