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КИРЕНСКИЙ РАЙОН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МАКАРОВСКОЕ  МО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АДМИНИСТРАЦИЯ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Макаровского сельского поселения</w:t>
      </w:r>
    </w:p>
    <w:p w:rsidR="00485744" w:rsidRPr="00212F8B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 xml:space="preserve">Постановление № </w:t>
      </w:r>
      <w:r w:rsidR="00212F8B">
        <w:rPr>
          <w:rFonts w:ascii="Times New Roman" w:hAnsi="Times New Roman"/>
          <w:b/>
          <w:sz w:val="24"/>
          <w:szCs w:val="24"/>
        </w:rPr>
        <w:t>8</w:t>
      </w:r>
    </w:p>
    <w:p w:rsidR="00485744" w:rsidRPr="008A7C94" w:rsidRDefault="00485744" w:rsidP="0048574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85744" w:rsidRPr="008A7C94" w:rsidRDefault="00A60D5C" w:rsidP="00212F8B">
      <w:pPr>
        <w:pStyle w:val="a4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12F8B">
        <w:rPr>
          <w:rFonts w:ascii="Times New Roman" w:hAnsi="Times New Roman"/>
          <w:sz w:val="24"/>
          <w:szCs w:val="24"/>
        </w:rPr>
        <w:t xml:space="preserve">15 января 2021 </w:t>
      </w:r>
      <w:r w:rsidR="00485744" w:rsidRPr="008A7C94">
        <w:rPr>
          <w:rFonts w:ascii="Times New Roman" w:hAnsi="Times New Roman"/>
          <w:sz w:val="24"/>
          <w:szCs w:val="24"/>
        </w:rPr>
        <w:t xml:space="preserve">г.                                                             </w:t>
      </w:r>
      <w:r w:rsidR="00485744">
        <w:rPr>
          <w:rFonts w:ascii="Times New Roman" w:hAnsi="Times New Roman"/>
          <w:sz w:val="24"/>
          <w:szCs w:val="24"/>
        </w:rPr>
        <w:t xml:space="preserve">    </w:t>
      </w:r>
      <w:r w:rsidR="00485744" w:rsidRPr="008A7C94">
        <w:rPr>
          <w:rFonts w:ascii="Times New Roman" w:hAnsi="Times New Roman"/>
          <w:sz w:val="24"/>
          <w:szCs w:val="24"/>
        </w:rPr>
        <w:t>с. Макарово</w:t>
      </w:r>
    </w:p>
    <w:p w:rsidR="00C36690" w:rsidRDefault="00C36690" w:rsidP="00C36690">
      <w:pPr>
        <w:rPr>
          <w:rFonts w:ascii="Times New Roman" w:hAnsi="Times New Roman"/>
          <w:sz w:val="24"/>
          <w:szCs w:val="24"/>
        </w:rPr>
      </w:pPr>
    </w:p>
    <w:p w:rsidR="00C36690" w:rsidRPr="00212F8B" w:rsidRDefault="00C36690" w:rsidP="00212F8B">
      <w:pPr>
        <w:ind w:firstLine="0"/>
        <w:rPr>
          <w:rFonts w:ascii="Times New Roman" w:hAnsi="Times New Roman"/>
          <w:b/>
          <w:sz w:val="24"/>
          <w:szCs w:val="24"/>
        </w:rPr>
      </w:pPr>
      <w:r w:rsidRPr="00212F8B">
        <w:rPr>
          <w:rFonts w:ascii="Times New Roman" w:hAnsi="Times New Roman"/>
          <w:b/>
          <w:sz w:val="24"/>
          <w:szCs w:val="24"/>
        </w:rPr>
        <w:t>«Об утверждении муниципальной программы «Профилактика безнадзорности и правонарушений несовершеннолетних»</w:t>
      </w: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  <w:r w:rsidRPr="00485744">
        <w:rPr>
          <w:rFonts w:ascii="Times New Roman" w:hAnsi="Times New Roman"/>
          <w:sz w:val="24"/>
          <w:szCs w:val="24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23.06.2016 г. №182-ФЗ «Об основах системы профилактики правонарушений в Российской Фед</w:t>
      </w:r>
      <w:r>
        <w:rPr>
          <w:rFonts w:ascii="Times New Roman" w:hAnsi="Times New Roman"/>
          <w:sz w:val="24"/>
          <w:szCs w:val="24"/>
        </w:rPr>
        <w:t xml:space="preserve">ерации», </w:t>
      </w:r>
      <w:proofErr w:type="gramStart"/>
      <w:r>
        <w:rPr>
          <w:rFonts w:ascii="Times New Roman" w:hAnsi="Times New Roman"/>
          <w:sz w:val="24"/>
          <w:szCs w:val="24"/>
        </w:rPr>
        <w:t>руководствуясь Уставом</w:t>
      </w:r>
      <w:r w:rsidRPr="00485744">
        <w:rPr>
          <w:rFonts w:ascii="Times New Roman" w:hAnsi="Times New Roman"/>
          <w:sz w:val="24"/>
          <w:szCs w:val="24"/>
        </w:rPr>
        <w:t xml:space="preserve"> администрация</w:t>
      </w:r>
      <w:r>
        <w:rPr>
          <w:rFonts w:ascii="Times New Roman" w:hAnsi="Times New Roman"/>
          <w:sz w:val="24"/>
          <w:szCs w:val="24"/>
        </w:rPr>
        <w:t xml:space="preserve"> Макаровского 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поселения, администрация Макаровского сельского поселения </w:t>
      </w: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485744" w:rsidRDefault="00485744" w:rsidP="00485744">
      <w:pPr>
        <w:jc w:val="center"/>
        <w:rPr>
          <w:rFonts w:ascii="Times New Roman" w:hAnsi="Times New Roman"/>
          <w:b/>
          <w:sz w:val="24"/>
          <w:szCs w:val="24"/>
        </w:rPr>
      </w:pPr>
      <w:r w:rsidRPr="00485744">
        <w:rPr>
          <w:rFonts w:ascii="Times New Roman" w:hAnsi="Times New Roman"/>
          <w:b/>
          <w:sz w:val="24"/>
          <w:szCs w:val="24"/>
        </w:rPr>
        <w:t>ПОСТАНОВЛЯЕТ:</w:t>
      </w: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  <w:r w:rsidRPr="00485744">
        <w:rPr>
          <w:rFonts w:ascii="Times New Roman" w:hAnsi="Times New Roman"/>
          <w:sz w:val="24"/>
          <w:szCs w:val="24"/>
        </w:rPr>
        <w:t>1.Утвердить муниципальную программу «Профилактика безнадзорности и правонарушений несовершеннолетних»</w:t>
      </w:r>
    </w:p>
    <w:p w:rsidR="00485744" w:rsidRPr="009725AB" w:rsidRDefault="00485744" w:rsidP="00485744">
      <w:pPr>
        <w:pStyle w:val="a4"/>
        <w:rPr>
          <w:rFonts w:ascii="Times New Roman" w:hAnsi="Times New Roman"/>
          <w:sz w:val="24"/>
          <w:szCs w:val="24"/>
        </w:rPr>
      </w:pPr>
      <w:r w:rsidRPr="00485744">
        <w:rPr>
          <w:rFonts w:ascii="Times New Roman" w:hAnsi="Times New Roman"/>
          <w:sz w:val="24"/>
          <w:szCs w:val="24"/>
        </w:rPr>
        <w:t>2.</w:t>
      </w:r>
      <w:r w:rsidRPr="00485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25AB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9725AB">
          <w:rPr>
            <w:rStyle w:val="a7"/>
            <w:rFonts w:ascii="Times New Roman" w:hAnsi="Times New Roman"/>
            <w:sz w:val="24"/>
            <w:szCs w:val="24"/>
          </w:rPr>
          <w:t>http://kirenskrn.irkobl.ru</w:t>
        </w:r>
      </w:hyperlink>
      <w:r w:rsidRPr="009725AB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9725AB">
        <w:rPr>
          <w:rFonts w:ascii="Times New Roman" w:hAnsi="Times New Roman"/>
          <w:sz w:val="24"/>
          <w:szCs w:val="24"/>
        </w:rPr>
        <w:t>о-</w:t>
      </w:r>
      <w:proofErr w:type="gramEnd"/>
      <w:r w:rsidRPr="009725AB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485744" w:rsidRDefault="00485744" w:rsidP="0048574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725AB">
        <w:rPr>
          <w:rFonts w:ascii="Times New Roman" w:hAnsi="Times New Roman"/>
          <w:sz w:val="24"/>
          <w:szCs w:val="24"/>
        </w:rPr>
        <w:t>. Контроль за исполнение настоящего постановления оставляю за собой.</w:t>
      </w:r>
    </w:p>
    <w:p w:rsidR="00485744" w:rsidRDefault="00485744" w:rsidP="00485744">
      <w:pPr>
        <w:pStyle w:val="a4"/>
        <w:ind w:firstLine="708"/>
        <w:rPr>
          <w:rFonts w:ascii="Times New Roman" w:hAnsi="Times New Roman"/>
          <w:sz w:val="24"/>
          <w:szCs w:val="24"/>
        </w:rPr>
      </w:pPr>
    </w:p>
    <w:p w:rsidR="00485744" w:rsidRDefault="00485744" w:rsidP="00485744">
      <w:pPr>
        <w:pStyle w:val="a4"/>
        <w:ind w:firstLine="708"/>
        <w:rPr>
          <w:rFonts w:ascii="Times New Roman" w:hAnsi="Times New Roman"/>
          <w:sz w:val="24"/>
          <w:szCs w:val="24"/>
        </w:rPr>
      </w:pPr>
    </w:p>
    <w:p w:rsidR="00485744" w:rsidRDefault="00485744" w:rsidP="00485744">
      <w:pPr>
        <w:pStyle w:val="a4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</w:t>
      </w:r>
    </w:p>
    <w:p w:rsidR="00485744" w:rsidRPr="009725AB" w:rsidRDefault="00485744" w:rsidP="00485744">
      <w:pPr>
        <w:pStyle w:val="a4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_______________ О.В.Ярыгина</w:t>
      </w: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485744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B90A95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Pr="00B90A95" w:rsidRDefault="00485744" w:rsidP="00485744">
      <w:pPr>
        <w:rPr>
          <w:rFonts w:ascii="Arial" w:hAnsi="Arial" w:cs="Arial"/>
          <w:sz w:val="24"/>
          <w:szCs w:val="24"/>
        </w:rPr>
      </w:pPr>
    </w:p>
    <w:p w:rsidR="00485744" w:rsidRDefault="00485744" w:rsidP="00485744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85744" w:rsidRDefault="00485744" w:rsidP="00485744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85744" w:rsidRPr="00695C5A" w:rsidRDefault="00485744" w:rsidP="00485744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>Приложение № 1</w:t>
      </w:r>
    </w:p>
    <w:p w:rsidR="00485744" w:rsidRPr="00695C5A" w:rsidRDefault="00485744" w:rsidP="00485744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>к постановлению главы</w:t>
      </w:r>
    </w:p>
    <w:p w:rsidR="00485744" w:rsidRPr="00695C5A" w:rsidRDefault="00485744" w:rsidP="00485744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695C5A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485744" w:rsidRPr="000B5A68" w:rsidRDefault="00485744" w:rsidP="00485744">
      <w:pPr>
        <w:pStyle w:val="a4"/>
        <w:jc w:val="right"/>
      </w:pPr>
      <w:r w:rsidRPr="00695C5A">
        <w:rPr>
          <w:rFonts w:ascii="Times New Roman" w:hAnsi="Times New Roman"/>
          <w:sz w:val="24"/>
          <w:szCs w:val="24"/>
        </w:rPr>
        <w:t xml:space="preserve">от </w:t>
      </w:r>
      <w:r w:rsidR="00212F8B">
        <w:rPr>
          <w:rFonts w:ascii="Times New Roman" w:hAnsi="Times New Roman"/>
          <w:sz w:val="24"/>
          <w:szCs w:val="24"/>
        </w:rPr>
        <w:t xml:space="preserve">15.01.2021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695C5A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212F8B">
        <w:rPr>
          <w:rFonts w:ascii="Times New Roman" w:hAnsi="Times New Roman"/>
          <w:sz w:val="24"/>
          <w:szCs w:val="24"/>
        </w:rPr>
        <w:t>8</w:t>
      </w:r>
    </w:p>
    <w:p w:rsidR="00485744" w:rsidRPr="00995B6C" w:rsidRDefault="00485744" w:rsidP="00485744">
      <w:pPr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995B6C">
        <w:rPr>
          <w:rFonts w:ascii="Times New Roman" w:hAnsi="Times New Roman"/>
          <w:b/>
          <w:sz w:val="24"/>
          <w:szCs w:val="24"/>
        </w:rPr>
        <w:t xml:space="preserve">Муниципальная программа «Профилактика безнадзорности и правонарушений  несовершеннолетних»  на территории Макаровского сельского поселения 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ПАСПОРТ МУНИЦИПАЛЬНОЙ ПРОГРАММЫ</w:t>
      </w:r>
    </w:p>
    <w:tbl>
      <w:tblPr>
        <w:tblStyle w:val="a3"/>
        <w:tblW w:w="0" w:type="auto"/>
        <w:tblLook w:val="04A0"/>
      </w:tblPr>
      <w:tblGrid>
        <w:gridCol w:w="2376"/>
        <w:gridCol w:w="7195"/>
      </w:tblGrid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 xml:space="preserve">Администрация Макаровского муниципального образования 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 xml:space="preserve">Администрация Макаровского муниципального образования 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Обеспечить единый комплексный подход к решению ситуаций, связанных с проблемами безнадзорности и правонарушений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Стабилизация и создание предпосылок для снижения уровня преступности на территории поселения;</w:t>
            </w:r>
          </w:p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2. 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 и  </w:t>
            </w:r>
            <w:proofErr w:type="spellStart"/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ресоциализацию</w:t>
            </w:r>
            <w:proofErr w:type="spellEnd"/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лиц, освободившихся из мест лишения свободы;</w:t>
            </w:r>
          </w:p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 Вовлечение в предупреждение правонарушений сотрудников предприятий, учреждений, организаций всех форм собственности, а также членов общественных организаций;</w:t>
            </w:r>
          </w:p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 Повышение эффективности реагирования на заявления и сообщения о правонарушении, выявления и устранения причин и условий, способствующих совершению правонарушений.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Целевые показатели эффективности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- снижение удельного веса правонарушителей среди несовершеннолетних;</w:t>
            </w:r>
          </w:p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95B6C">
              <w:rPr>
                <w:rFonts w:ascii="Times New Roman" w:hAnsi="Times New Roman"/>
                <w:sz w:val="24"/>
                <w:szCs w:val="24"/>
              </w:rPr>
              <w:t>вовлеченние</w:t>
            </w:r>
            <w:proofErr w:type="spellEnd"/>
            <w:r w:rsidRPr="00995B6C">
              <w:rPr>
                <w:rFonts w:ascii="Times New Roman" w:hAnsi="Times New Roman"/>
                <w:sz w:val="24"/>
                <w:szCs w:val="24"/>
              </w:rPr>
              <w:t xml:space="preserve"> в занятия физической культурой и спортом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7195" w:type="dxa"/>
          </w:tcPr>
          <w:p w:rsidR="00485744" w:rsidRPr="00995B6C" w:rsidRDefault="00A60D5C" w:rsidP="008704B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2021 - 2023</w:t>
            </w:r>
            <w:r w:rsidR="00485744" w:rsidRPr="00995B6C">
              <w:rPr>
                <w:rFonts w:ascii="Times New Roman" w:hAnsi="Times New Roman"/>
                <w:sz w:val="24"/>
                <w:szCs w:val="24"/>
              </w:rPr>
              <w:t xml:space="preserve"> годы, без разбивки на этапы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Объем бюджетных ассигнований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Финансовое обеспечение мероприятий Программы не предусмотрено</w:t>
            </w:r>
          </w:p>
        </w:tc>
      </w:tr>
      <w:tr w:rsidR="00485744" w:rsidRPr="00995B6C" w:rsidTr="008704BD">
        <w:tc>
          <w:tcPr>
            <w:tcW w:w="2376" w:type="dxa"/>
          </w:tcPr>
          <w:p w:rsidR="00485744" w:rsidRPr="00995B6C" w:rsidRDefault="00485744" w:rsidP="008704BD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95B6C">
              <w:rPr>
                <w:rFonts w:ascii="Times New Roman" w:hAnsi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195" w:type="dxa"/>
          </w:tcPr>
          <w:p w:rsidR="00485744" w:rsidRPr="00995B6C" w:rsidRDefault="00485744" w:rsidP="008704B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1. Повышение эффективности системы социальной профилактики правонарушений;</w:t>
            </w:r>
          </w:p>
          <w:p w:rsidR="00485744" w:rsidRPr="00995B6C" w:rsidRDefault="00485744" w:rsidP="008704B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Стабилизация и создание предпосылок для снижения уровня рецидивной и «бытовой» преступности, преступлений, связанных с незаконным оборотом наркотических и психотропных веществ, и общего числа совершаемых правонарушений;</w:t>
            </w:r>
          </w:p>
          <w:p w:rsidR="00485744" w:rsidRPr="00995B6C" w:rsidRDefault="00485744" w:rsidP="008704B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3. Оздоровление </w:t>
            </w:r>
            <w:proofErr w:type="gramStart"/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криминогенной обстановки</w:t>
            </w:r>
            <w:proofErr w:type="gramEnd"/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 улицах, в  общественных местах;</w:t>
            </w:r>
          </w:p>
          <w:p w:rsidR="00485744" w:rsidRPr="00995B6C" w:rsidRDefault="00485744" w:rsidP="008704BD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95B6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 Повышение уровня доверия населения к правоохранительным органам.</w:t>
            </w:r>
          </w:p>
        </w:tc>
      </w:tr>
    </w:tbl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left="720" w:firstLine="0"/>
        <w:jc w:val="center"/>
        <w:outlineLvl w:val="2"/>
        <w:rPr>
          <w:rFonts w:ascii="Times New Roman" w:hAnsi="Times New Roman"/>
          <w:bCs/>
          <w:sz w:val="24"/>
          <w:szCs w:val="24"/>
        </w:rPr>
      </w:pPr>
      <w:r w:rsidRPr="00995B6C">
        <w:rPr>
          <w:rFonts w:ascii="Times New Roman" w:hAnsi="Times New Roman"/>
          <w:bCs/>
          <w:sz w:val="24"/>
          <w:szCs w:val="24"/>
        </w:rPr>
        <w:lastRenderedPageBreak/>
        <w:t>1.ОБЩАЯ ХАРАКТЕРИСТИКА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485744" w:rsidRPr="00995B6C" w:rsidRDefault="00485744" w:rsidP="00485744">
      <w:pPr>
        <w:ind w:left="720" w:firstLine="0"/>
        <w:jc w:val="center"/>
        <w:outlineLvl w:val="2"/>
        <w:rPr>
          <w:rFonts w:ascii="Times New Roman" w:hAnsi="Times New Roman"/>
          <w:bCs/>
          <w:sz w:val="24"/>
          <w:szCs w:val="24"/>
        </w:rPr>
      </w:pP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В число приоритетных направлений социальной политики, проводимой Макаровским муниципальным образованием, входит преодоление детско-подростковой безнадзорности и ликвидация ее последствий. В Макаровском муниципальном образовании работает социальный педагог по делам несовершеннолетних и защите их прав, на базе МКОУ СОШ с. Макарово, работают кружки и спортивные секции, ведется дальнейший поиск новых форм и методов этой проблемы.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 xml:space="preserve">Но, несмотря на проводимую работу, в настоящее время остаются актуальными проблемы наличия семей, оказавшихся в трудной как психологически, так и </w:t>
      </w:r>
      <w:proofErr w:type="spellStart"/>
      <w:proofErr w:type="gramStart"/>
      <w:r w:rsidRPr="00995B6C">
        <w:rPr>
          <w:rFonts w:ascii="Times New Roman" w:hAnsi="Times New Roman"/>
          <w:sz w:val="24"/>
          <w:szCs w:val="24"/>
        </w:rPr>
        <w:t>социально-экономически</w:t>
      </w:r>
      <w:proofErr w:type="spellEnd"/>
      <w:proofErr w:type="gramEnd"/>
      <w:r w:rsidRPr="00995B6C">
        <w:rPr>
          <w:rFonts w:ascii="Times New Roman" w:hAnsi="Times New Roman"/>
          <w:sz w:val="24"/>
          <w:szCs w:val="24"/>
        </w:rPr>
        <w:t>, ситуации, испытывающих острую потребность в поддержке государства в лице специальных служб, психологических Центров. Остается проблема реабилитации детей, проживающих в семьях, оказавшихся в трудной жизненной ситуации. Их физическое и нравственное здоровье ежедневно подвергается риску. В последнее время в обществе происходит совершенно иное восприятие подростков. Современное общество зачастую видит в подростках лишь источник своих проблем и выказывает опасения по поводу будущего нации. Однако многие негативные подростковые проявления в социальной среде уходят своими корнями в проблемы самих ребят. Именно неумение справиться со своими личными переживаниями, тревогами и опасениями побуждает подростков решать свои трудности наиболее известными средствами. Одна из распространенных проблем, возникающих у подрастающего поколения - организация свободного времени и досуга. Эта проблема заключается в отсутствии мест для реализации своих потребностей.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Еще одна важная проблема досуга - неспособность удовлетворить потребности подростков. А первая потребность подросткового возраста - потребность в общении. Научиться петь, вышивать и т.д. - это все второстепенное. Главная причина посещения всевозможных учреждений досуга - ощущение комфорта в их стенах, а также возможность реализовать свои способности, самоутвердиться среди сверстников, особенно если школа и родители не удовлетворяют этих потребностей. Трудности подростков, связанные с досугом и свободным временем, порождают в свою очередь целый спектр общественно социальных проблем.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Неумение правильно организовать свой досуг приводит современных подростков к долгому сидению перед телевизором, компьютерной зависимости и т.п. Несмотря на невинность такого времяпрепровождения, это наносит существенный вред их здоровью. Долгое просиживание перед телевизором приводит к потере зрения, нарушению осанки, болезням позвоночника. Малоподвижный образ жизни способствует развитию гиподинамии, наблюдается потеря аппетита, плохой сон. Ребенок становится апатичным, раздражительным, у него часто меняется настроение.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Возможность выхода в сеть Интернет и виртуального общения не способствует развитию навыков общения с реальными сверстниками. Наоборот, некоторая безответственность за свои слова все дальше отталкивает ребят от реального общения.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Вторую крайность представляют так называемые "дворовые" дети, которые предпочитают проводить свободное время не возле телевизоров и компьютеров, а в непосредственном общении со сверстниками, но не на спортивных площадках и стадионах, а в грязных подвалах. Это подростки, стремящиеся к общению, но не умеющие его организовать. В результате из-за скуки, за компанию здесь учатся курить, пить, пробуют наркотики, принимают участие в противоправных деяниях.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Свободное время подростка может быть неорганизованным, стихийным, бесполезно проведенным, а может быть и целенаправленно организованным.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lastRenderedPageBreak/>
        <w:t>Свободное время у подростка предоставляет широкий круг для развития многих способностей (умственных, интеллектуальных, физических и др.). Главное для организатора досуга - выстроить ряд задач, которые помогут развить эти способности.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995B6C">
        <w:rPr>
          <w:rFonts w:ascii="Times New Roman" w:hAnsi="Times New Roman"/>
          <w:sz w:val="24"/>
          <w:szCs w:val="24"/>
        </w:rPr>
        <w:t>Комплексное решение организации оздоровления и занятости детей и подростков в свободное от учебной деятельности время позволяет создать условия для целесообразного, эмоционально привлекательного досуга детей, удовлетворения их потребностей в новизне впечатлений, общении, а также для развития потенциала, совершенствования личностных возможностей,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</w:t>
      </w:r>
      <w:proofErr w:type="gramEnd"/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Профилактика безнадзорности и правонарушений - чрезвычайно важное направление в государственной политике Российской Федерации. Проблема безнадзорности несовершеннолетних ставит в качестве одной из основных задач необходимость концентрации усилий, направленных не только на борьбу с данным явлением, но и на его предупреждение, т.е. устранение коренных причин и условий, прямо или опосредованно оказывающих отрицательное воздействие на несовершеннолетних.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Муниципальная программа "Профилактика безнадзорности и правонарушений несовершеннолетних" направлена на решение проблем ранней профилактики, решение вопросов выхода из кризисных ситуаций несовершеннолетних.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2.ПРИОРИТЕТЫ ГОСУДАРСТВЕННОЙ ПОЛИТИКИ В СООТВЕТСТВУЮЩЕЙ СФЕРЕ СОЦИАЛЬНО-ЭКОНОМИЧЕСКОГО РАЗВИТИЯ, ЦЕЛИ, ЗАДАЧИ РЕАЛИЗАЦИИ МУНИЦИПАЛЬНОЙ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Приоритеты государственной политики в сфере реализации муниципальной программы "Профилактика безнадзорности и правонарушений несовершеннолетних" установлены следующими нормативными правовыми актами Российской Федерации: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 xml:space="preserve">- </w:t>
      </w:r>
      <w:hyperlink r:id="rId5" w:history="1">
        <w:r w:rsidRPr="00995B6C">
          <w:rPr>
            <w:rFonts w:ascii="Times New Roman" w:hAnsi="Times New Roman"/>
            <w:sz w:val="24"/>
            <w:szCs w:val="24"/>
          </w:rPr>
          <w:t>Федеральным законом от 06.10.2003 N 131-ФЗ "Об общих принципах организации местного самоуправления в Российской Федерации"</w:t>
        </w:r>
      </w:hyperlink>
      <w:r w:rsidRPr="00995B6C">
        <w:rPr>
          <w:rFonts w:ascii="Times New Roman" w:hAnsi="Times New Roman"/>
          <w:sz w:val="24"/>
          <w:szCs w:val="24"/>
        </w:rPr>
        <w:t>;</w:t>
      </w:r>
      <w:r w:rsidRPr="00995B6C">
        <w:rPr>
          <w:rFonts w:ascii="Times New Roman" w:hAnsi="Times New Roman"/>
          <w:sz w:val="24"/>
          <w:szCs w:val="24"/>
        </w:rPr>
        <w:br/>
        <w:t xml:space="preserve">- </w:t>
      </w:r>
      <w:hyperlink r:id="rId6" w:history="1">
        <w:r w:rsidRPr="00995B6C">
          <w:rPr>
            <w:rFonts w:ascii="Times New Roman" w:hAnsi="Times New Roman"/>
            <w:sz w:val="24"/>
            <w:szCs w:val="24"/>
          </w:rPr>
          <w:t>Федеральным законом от 24.06.1999 N 120-ФЗ "Об основах системы профилактики безнадзорности и правонарушений несовершеннолетних"</w:t>
        </w:r>
      </w:hyperlink>
      <w:r w:rsidRPr="00995B6C">
        <w:rPr>
          <w:rFonts w:ascii="Times New Roman" w:hAnsi="Times New Roman"/>
          <w:sz w:val="24"/>
          <w:szCs w:val="24"/>
        </w:rPr>
        <w:t>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Главной целью муниципальной программы является: обеспечить единый комплексный подход к решению ситуаций, связанных с проблемами безнадзорности и правонарушений.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Достижение указанной цели предполагается посредством решения следующих задач: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снижение доли правонарушителей среди несовершеннолетних;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 xml:space="preserve">-увеличение доли несовершеннолетних с </w:t>
      </w:r>
      <w:proofErr w:type="spellStart"/>
      <w:r w:rsidRPr="00995B6C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995B6C">
        <w:rPr>
          <w:rFonts w:ascii="Times New Roman" w:hAnsi="Times New Roman"/>
          <w:sz w:val="24"/>
          <w:szCs w:val="24"/>
        </w:rPr>
        <w:t xml:space="preserve"> поведением, вовлеченных в занятия физической культурой и спортом.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3.ОБОБЩЕННАЯ ХАРАКТЕРИСТИКА ОСНОВНЫХ МЕРОПРИЯТИЙ МУНИЦИПАЛЬНОЙ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Достижение цели и решение задач муниципальной программы «Профилактика безнадзорности и правонарушений несовершеннолетних» будет достигнута путем реализации мероприятий: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-комплексный подход к решению ситуаций, связанных с проблемами безнадзорности и правонарушений;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коррекция поведения несовершеннолетних с отклоняющимися формами поведения;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формирование здорового образа жизни несовершеннолетних граждан, привлечение их к занятиям физической культурой и спортом.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lastRenderedPageBreak/>
        <w:t xml:space="preserve">Ожидаемый непосредственный результат - Повышение эффективности профилактики безнадзорности, </w:t>
      </w:r>
      <w:proofErr w:type="spellStart"/>
      <w:r w:rsidRPr="00995B6C">
        <w:rPr>
          <w:rFonts w:ascii="Times New Roman" w:hAnsi="Times New Roman"/>
          <w:sz w:val="24"/>
          <w:szCs w:val="24"/>
        </w:rPr>
        <w:t>аддиктивности</w:t>
      </w:r>
      <w:proofErr w:type="spellEnd"/>
      <w:r w:rsidRPr="00995B6C">
        <w:rPr>
          <w:rFonts w:ascii="Times New Roman" w:hAnsi="Times New Roman"/>
          <w:sz w:val="24"/>
          <w:szCs w:val="24"/>
        </w:rPr>
        <w:t xml:space="preserve"> и правонарушений несовершеннолетних.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4.СВЕДЕНИЯ ОБ ОСНОВНЫХ МЕРАХ ПРАВОВОГО РЕГУЛИРОВАНИЯ В СФЕРЕ РЕАЛИЗАЦИИ МУНИРЦИПАЛНОЙ ПРОГРАММЫ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Разработка нормативных правовых актов в разрезе исполнения мероприятий муниципальной программы не предусмотрена.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5.РЕСУРСНОЕ ОБЕСПЕЧЕНИЕ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Финансовое обеспечение мероприятий Программы не предусмотрено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6.АНАЛИЗ РИСКОВ РЕАЛИЗАЦИИ МУНИЦИПАЛЬНОЙ ПРОГРАММЫ И ОПИСАНИЕ МЕР УПРАВЛЕНИЯ РИСКАМИ</w:t>
      </w:r>
    </w:p>
    <w:p w:rsidR="00485744" w:rsidRPr="00995B6C" w:rsidRDefault="00485744" w:rsidP="00485744">
      <w:pPr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В рамках реализации муниципальной программы "Профилактика безнадзорности и правонарушений несовершеннолетних" могут быть выделены следующие риски ее реализации: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снижение финансового обеспечения мероприятий программы;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инфляция.</w:t>
      </w:r>
    </w:p>
    <w:p w:rsidR="00485744" w:rsidRPr="00995B6C" w:rsidRDefault="00485744" w:rsidP="00485744">
      <w:pPr>
        <w:ind w:firstLine="709"/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Мерами по управлению рисками реализации муниципальной программы являются: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регулярный анализ и при необходимости корректировка мероприятий</w:t>
      </w:r>
      <w:bookmarkStart w:id="0" w:name="_GoBack"/>
      <w:bookmarkEnd w:id="0"/>
      <w:r w:rsidRPr="00995B6C">
        <w:rPr>
          <w:rFonts w:ascii="Times New Roman" w:hAnsi="Times New Roman"/>
          <w:sz w:val="24"/>
          <w:szCs w:val="24"/>
        </w:rPr>
        <w:t xml:space="preserve"> программы;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  <w:r w:rsidRPr="00995B6C">
        <w:rPr>
          <w:rFonts w:ascii="Times New Roman" w:hAnsi="Times New Roman"/>
          <w:sz w:val="24"/>
          <w:szCs w:val="24"/>
        </w:rPr>
        <w:t>- перераспределение объемов финансирования в зависимости от динамики и темпов достижения целей.</w:t>
      </w:r>
    </w:p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</w:p>
    <w:p w:rsidR="00485744" w:rsidRPr="00995B6C" w:rsidRDefault="00485744" w:rsidP="00485744">
      <w:pPr>
        <w:pStyle w:val="a6"/>
        <w:jc w:val="both"/>
        <w:rPr>
          <w:color w:val="000000"/>
        </w:rPr>
      </w:pPr>
      <w:bookmarkStart w:id="1" w:name="Par454"/>
      <w:bookmarkEnd w:id="1"/>
      <w:r w:rsidRPr="00995B6C">
        <w:rPr>
          <w:color w:val="000000"/>
        </w:rPr>
        <w:t>7. Перечень и описание программных мероприятий</w:t>
      </w:r>
    </w:p>
    <w:p w:rsidR="00485744" w:rsidRPr="00995B6C" w:rsidRDefault="00485744" w:rsidP="00485744">
      <w:pPr>
        <w:pStyle w:val="a6"/>
        <w:jc w:val="both"/>
        <w:rPr>
          <w:color w:val="000000"/>
        </w:rPr>
      </w:pPr>
      <w:r w:rsidRPr="00995B6C">
        <w:rPr>
          <w:color w:val="000000"/>
        </w:rPr>
        <w:t>Программа представляет собой комплексную систему мероприятий, направленных на обеспечение профилактики безнадзорности и правонарушений несовершеннолетних через раннее выявление детского и семейного неблагополучия, создание условий для полноценной реабилитации детей, оказавшихся в трудной жизненной ситуации, и семей в социально опасном положении.</w:t>
      </w:r>
    </w:p>
    <w:p w:rsidR="00485744" w:rsidRPr="00995B6C" w:rsidRDefault="00485744" w:rsidP="00485744">
      <w:pPr>
        <w:pStyle w:val="a6"/>
        <w:jc w:val="both"/>
        <w:rPr>
          <w:color w:val="000000"/>
        </w:rPr>
      </w:pPr>
      <w:r w:rsidRPr="00995B6C">
        <w:rPr>
          <w:color w:val="000000"/>
        </w:rPr>
        <w:t>Данные мероприятия приведены в таблице.</w:t>
      </w:r>
    </w:p>
    <w:tbl>
      <w:tblPr>
        <w:tblW w:w="10304" w:type="dxa"/>
        <w:jc w:val="center"/>
        <w:tblInd w:w="-4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3499"/>
        <w:gridCol w:w="2125"/>
        <w:gridCol w:w="1686"/>
        <w:gridCol w:w="2190"/>
      </w:tblGrid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Мероприятия   Программы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Срок  исполнения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адресных обходов мест проживания неблагополучных семей, проведение разъяснительных бесед о соблюдении требований пожарной безопасности, раздача информационных буклетов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осуществления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информационно-пропагандистской деятельности, направленной на профилактику правонарушений и пропаганду здорового образа жизни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  поселения,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</w:t>
            </w:r>
            <w:proofErr w:type="gram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едагог</w:t>
            </w:r>
            <w:proofErr w:type="spell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(по 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 требует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Вовлечение обучающихся, состоящих на учете в комиссиях по делам несовершеннолетних, в работу кружков и секций на базе  учреждений культуры, школы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поселения, СОШ (по согласованию)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Регулярное проведение анализа динамики преступности и правонарушений на территории 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Макаровского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сельского поселения структуры правонарушений, причин и условий, способствующих их совершению.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Организация проведения бесед с жителями поселения в учреждениях культуры, образовательных учреждениях с приглашением работников правоохранительных органов для предотвращения конфликтов на межнациональной и межрелигиозной почве.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поселения,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СОШ (по согласованию)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МКУК МЦНТ и Д « Искра</w:t>
            </w:r>
            <w:proofErr w:type="gram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согласованию)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Организация профилактической работы по антитеррористической защищенности граждан, информационные буклеты по профилактике правонарушений и </w:t>
            </w:r>
            <w:proofErr w:type="gramStart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обеспечении</w:t>
            </w:r>
            <w:proofErr w:type="gram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общественной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безопасности, предупреждению террористических актов в поселении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Администрация   поселения,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СОШ (по согласованию)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МКУК МЦНТ и Д « Искра</w:t>
            </w:r>
            <w:proofErr w:type="gram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согласованию)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мероприятий по профилактике преступности и наркомании в подростковой среде 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поселения,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СОШ (по согласованию)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МКУК МЦНТ и Д « Искра</w:t>
            </w:r>
            <w:proofErr w:type="gram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согласованию)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Профилактика дорожно-транспортного травматизма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поселения,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СОШ (по согласованию)</w:t>
            </w:r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МКУК МЦНТ и Д « Искра</w:t>
            </w:r>
            <w:proofErr w:type="gramStart"/>
            <w:r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</w:t>
            </w:r>
            <w:proofErr w:type="gramEnd"/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 согласованию)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  <w:tr w:rsidR="00485744" w:rsidRPr="00995B6C" w:rsidTr="008704BD">
        <w:trPr>
          <w:jc w:val="center"/>
        </w:trPr>
        <w:tc>
          <w:tcPr>
            <w:tcW w:w="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Информирование граждан через средства массовой информации поселения, о способах и средствах правомерной защиты от преступных и иных посягательств, путем проведения соответствующей разъяснительной работы</w:t>
            </w:r>
          </w:p>
        </w:tc>
        <w:tc>
          <w:tcPr>
            <w:tcW w:w="2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Администрация   поселения 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A60D5C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2021</w:t>
            </w:r>
            <w:r w:rsidR="00485744"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="00485744" w:rsidRPr="00995B6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CE1BCD" w:rsidRPr="00CE1BCD" w:rsidRDefault="00485744" w:rsidP="008704BD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CE1BC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 требует финансирования</w:t>
            </w:r>
          </w:p>
        </w:tc>
      </w:tr>
    </w:tbl>
    <w:p w:rsidR="00485744" w:rsidRPr="00995B6C" w:rsidRDefault="00485744" w:rsidP="00485744">
      <w:pPr>
        <w:rPr>
          <w:rFonts w:ascii="Times New Roman" w:hAnsi="Times New Roman"/>
          <w:sz w:val="24"/>
          <w:szCs w:val="24"/>
        </w:rPr>
      </w:pPr>
    </w:p>
    <w:p w:rsidR="000844B9" w:rsidRDefault="000844B9"/>
    <w:sectPr w:rsidR="000844B9" w:rsidSect="003C7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744"/>
    <w:rsid w:val="000844B9"/>
    <w:rsid w:val="00212F8B"/>
    <w:rsid w:val="00257482"/>
    <w:rsid w:val="00485744"/>
    <w:rsid w:val="00611F55"/>
    <w:rsid w:val="00806634"/>
    <w:rsid w:val="00A60D5C"/>
    <w:rsid w:val="00C3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5744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85744"/>
    <w:pPr>
      <w:spacing w:after="0" w:line="240" w:lineRule="auto"/>
      <w:ind w:firstLine="720"/>
      <w:jc w:val="both"/>
    </w:pPr>
    <w:rPr>
      <w:rFonts w:ascii="Tms Rmn" w:eastAsiaTheme="minorEastAsia" w:hAnsi="Tms Rmn" w:cs="Times New Roman"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485744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locked/>
    <w:rsid w:val="00485744"/>
    <w:rPr>
      <w:rFonts w:ascii="Tms Rmn" w:eastAsiaTheme="minorEastAsia" w:hAnsi="Tms Rm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485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37405" TargetMode="Externa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2106</Words>
  <Characters>12005</Characters>
  <Application>Microsoft Office Word</Application>
  <DocSecurity>0</DocSecurity>
  <Lines>100</Lines>
  <Paragraphs>28</Paragraphs>
  <ScaleCrop>false</ScaleCrop>
  <Company/>
  <LinksUpToDate>false</LinksUpToDate>
  <CharactersWithSpaces>14083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2021-01-20T01:21:00Z</cp:lastPrinted>
  <dcterms:created xsi:type="dcterms:W3CDTF">2020-05-12T06:55:00Z</dcterms:created>
  <dcterms:modified xsi:type="dcterms:W3CDTF">2021-01-20T01:22:00Z</dcterms:modified>
</cp:coreProperties>
</file>