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F80" w:rsidRDefault="00AA6F80" w:rsidP="00AA6F80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C3C3C"/>
          <w:sz w:val="27"/>
          <w:szCs w:val="27"/>
        </w:rPr>
      </w:pPr>
      <w:r>
        <w:rPr>
          <w:rStyle w:val="a5"/>
          <w:rFonts w:ascii="Arial" w:hAnsi="Arial" w:cs="Arial"/>
          <w:color w:val="3C3C3C"/>
          <w:sz w:val="27"/>
          <w:szCs w:val="27"/>
        </w:rPr>
        <w:t>Энергосбережение. Социальная реклама</w:t>
      </w:r>
    </w:p>
    <w:p w:rsidR="00AA6F80" w:rsidRDefault="00AA6F80" w:rsidP="00AA6F80">
      <w:pPr>
        <w:pStyle w:val="a4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C3C3C"/>
          <w:sz w:val="27"/>
          <w:szCs w:val="27"/>
        </w:rPr>
      </w:pPr>
      <w:proofErr w:type="gramStart"/>
      <w:r>
        <w:rPr>
          <w:rStyle w:val="a5"/>
          <w:rFonts w:ascii="Arial" w:hAnsi="Arial" w:cs="Arial"/>
          <w:color w:val="3C3C3C"/>
          <w:sz w:val="27"/>
          <w:szCs w:val="27"/>
        </w:rPr>
        <w:t>Права  и обязанности физических лиц, требования, предъявляемые к собственникам жилых домов, собственникам помещений в многоквартирных домах, лицам ответственным за содержание многоквартирных домов установленные Федеральным законом от 23 ноября 2009 года № 261-ФЗ « Об энергосбережении и о повышении энергетической эффективности и о внесении изменений в отдельные законодательные акты Российской Федерации»</w:t>
      </w:r>
      <w:proofErr w:type="gramEnd"/>
    </w:p>
    <w:p w:rsidR="00AA6F80" w:rsidRDefault="00AA6F80" w:rsidP="00AA6F80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C3C3C"/>
          <w:sz w:val="27"/>
          <w:szCs w:val="27"/>
        </w:rPr>
      </w:pPr>
      <w:r>
        <w:rPr>
          <w:rStyle w:val="a5"/>
          <w:rFonts w:ascii="Arial" w:hAnsi="Arial" w:cs="Arial"/>
          <w:color w:val="3C3C3C"/>
          <w:sz w:val="27"/>
          <w:szCs w:val="27"/>
        </w:rPr>
        <w:t>Уважаемые жители!</w:t>
      </w:r>
    </w:p>
    <w:p w:rsidR="00AA6F80" w:rsidRDefault="00AA6F80" w:rsidP="00AA6F80">
      <w:pPr>
        <w:pStyle w:val="a4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C3C3C"/>
          <w:sz w:val="27"/>
          <w:szCs w:val="27"/>
        </w:rPr>
      </w:pPr>
      <w:r>
        <w:rPr>
          <w:rFonts w:ascii="Arial" w:hAnsi="Arial" w:cs="Arial"/>
          <w:color w:val="3C3C3C"/>
          <w:sz w:val="27"/>
          <w:szCs w:val="27"/>
        </w:rPr>
        <w:t>В настоящее время создание условий для повышения эффективности использования энергии и других видов ресурсов становится одной из приоритетных задач социально-экономического развития территории Макаровского  сельского поселения. Привычка экономить энергию и ресурсы - это признак разумного и современного потребителя. Энергосберегающие технологии доступны сегодня каждому из нас. Используйте их и получайте удовлетворение не только от экономической выгоды, но и от сознания  того, что этим вы помогаете модернизировать экономику нашей страны. </w:t>
      </w:r>
    </w:p>
    <w:p w:rsidR="00AA6F80" w:rsidRDefault="00AA6F80" w:rsidP="00AA6F80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C3C3C"/>
          <w:sz w:val="27"/>
          <w:szCs w:val="27"/>
        </w:rPr>
      </w:pPr>
      <w:r>
        <w:rPr>
          <w:rFonts w:ascii="Arial" w:hAnsi="Arial" w:cs="Arial"/>
          <w:color w:val="3C3C3C"/>
          <w:sz w:val="27"/>
          <w:szCs w:val="27"/>
        </w:rPr>
        <w:t>Рационально используйте электричество!</w:t>
      </w:r>
    </w:p>
    <w:p w:rsidR="00AA6F80" w:rsidRDefault="00AA6F80" w:rsidP="00AA6F80">
      <w:pPr>
        <w:pStyle w:val="a4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C3C3C"/>
          <w:sz w:val="27"/>
          <w:szCs w:val="27"/>
        </w:rPr>
      </w:pPr>
      <w:r>
        <w:rPr>
          <w:rFonts w:ascii="Arial" w:hAnsi="Arial" w:cs="Arial"/>
          <w:color w:val="3C3C3C"/>
          <w:sz w:val="27"/>
          <w:szCs w:val="27"/>
        </w:rPr>
        <w:t xml:space="preserve">Устанавливайте современные энергосберегающие электротехнические устройства, </w:t>
      </w:r>
      <w:proofErr w:type="spellStart"/>
      <w:r>
        <w:rPr>
          <w:rFonts w:ascii="Arial" w:hAnsi="Arial" w:cs="Arial"/>
          <w:color w:val="3C3C3C"/>
          <w:sz w:val="27"/>
          <w:szCs w:val="27"/>
        </w:rPr>
        <w:t>многотарифные</w:t>
      </w:r>
      <w:proofErr w:type="spellEnd"/>
      <w:r>
        <w:rPr>
          <w:rFonts w:ascii="Arial" w:hAnsi="Arial" w:cs="Arial"/>
          <w:color w:val="3C3C3C"/>
          <w:sz w:val="27"/>
          <w:szCs w:val="27"/>
        </w:rPr>
        <w:t xml:space="preserve"> электросчетчики, позволяющие экономить на разнице тарифов. Максимально используйте возможности естественного освещения, выключайте освещение, когда в нем нет необходимости, отключайте от сети зарядные устройства, замените лампы накаливания </w:t>
      </w:r>
      <w:proofErr w:type="gramStart"/>
      <w:r>
        <w:rPr>
          <w:rFonts w:ascii="Arial" w:hAnsi="Arial" w:cs="Arial"/>
          <w:color w:val="3C3C3C"/>
          <w:sz w:val="27"/>
          <w:szCs w:val="27"/>
        </w:rPr>
        <w:t>на</w:t>
      </w:r>
      <w:proofErr w:type="gramEnd"/>
      <w:r>
        <w:rPr>
          <w:rFonts w:ascii="Arial" w:hAnsi="Arial" w:cs="Arial"/>
          <w:color w:val="3C3C3C"/>
          <w:sz w:val="27"/>
          <w:szCs w:val="27"/>
        </w:rPr>
        <w:t xml:space="preserve"> энергосберегающие.</w:t>
      </w:r>
    </w:p>
    <w:p w:rsidR="00AA6F80" w:rsidRDefault="00AA6F80" w:rsidP="00AA6F80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C3C3C"/>
          <w:sz w:val="27"/>
          <w:szCs w:val="27"/>
        </w:rPr>
      </w:pPr>
      <w:r>
        <w:rPr>
          <w:rFonts w:ascii="Arial" w:hAnsi="Arial" w:cs="Arial"/>
          <w:color w:val="3C3C3C"/>
          <w:sz w:val="27"/>
          <w:szCs w:val="27"/>
        </w:rPr>
        <w:t>Энергосбережение - вклад каждого - результат общий!</w:t>
      </w:r>
    </w:p>
    <w:p w:rsidR="00AA6F80" w:rsidRDefault="00AA6F80" w:rsidP="00AA6F80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C3C3C"/>
          <w:sz w:val="27"/>
          <w:szCs w:val="27"/>
        </w:rPr>
      </w:pPr>
      <w:r>
        <w:rPr>
          <w:rFonts w:ascii="Arial" w:hAnsi="Arial" w:cs="Arial"/>
          <w:noProof/>
          <w:color w:val="428BCA"/>
          <w:sz w:val="27"/>
          <w:szCs w:val="27"/>
        </w:rPr>
        <w:drawing>
          <wp:inline distT="0" distB="0" distL="0" distR="0">
            <wp:extent cx="3810000" cy="2857500"/>
            <wp:effectExtent l="19050" t="0" r="0" b="0"/>
            <wp:docPr id="1" name="Рисунок 1" descr="http://tregubovoadm.ru/tinybrowser/images/foto/image001.jpg">
              <a:hlinkClick xmlns:a="http://schemas.openxmlformats.org/drawingml/2006/main" r:id="rId4" tooltip="&quot;Энергосбережение. Социальная реклам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regubovoadm.ru/tinybrowser/images/foto/image001.jpg">
                      <a:hlinkClick r:id="rId4" tooltip="&quot;Энергосбережение. Социальная реклам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769" w:rsidRDefault="00A43769"/>
    <w:sectPr w:rsidR="00A43769" w:rsidSect="00A43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3730"/>
    <w:rsid w:val="004B0C02"/>
    <w:rsid w:val="00833730"/>
    <w:rsid w:val="00A43769"/>
    <w:rsid w:val="00AA6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83373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A6F80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AA6F8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A6F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6F8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5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tregubovoadm.ru/tinybrowser/images/foto/_full/_image00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2019-07-15T02:06:00Z</dcterms:created>
  <dcterms:modified xsi:type="dcterms:W3CDTF">2019-07-15T03:41:00Z</dcterms:modified>
</cp:coreProperties>
</file>