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E54" w:rsidRDefault="006C4E54" w:rsidP="006C4E54">
      <w:pPr>
        <w:shd w:val="clear" w:color="auto" w:fill="FFFFFF"/>
        <w:tabs>
          <w:tab w:val="left" w:pos="2964"/>
          <w:tab w:val="center" w:pos="4890"/>
        </w:tabs>
        <w:rPr>
          <w:b/>
          <w:bCs/>
          <w:spacing w:val="1"/>
          <w:sz w:val="28"/>
          <w:szCs w:val="28"/>
        </w:rPr>
      </w:pPr>
    </w:p>
    <w:p w:rsidR="005D5B40" w:rsidRPr="00EC61A0" w:rsidRDefault="005D5B40" w:rsidP="006A62D8">
      <w:pPr>
        <w:shd w:val="clear" w:color="auto" w:fill="FFFFFF"/>
        <w:jc w:val="center"/>
        <w:rPr>
          <w:b/>
          <w:bCs/>
          <w:spacing w:val="1"/>
          <w:sz w:val="28"/>
          <w:szCs w:val="28"/>
        </w:rPr>
      </w:pPr>
      <w:r w:rsidRPr="00EC61A0">
        <w:rPr>
          <w:b/>
          <w:bCs/>
          <w:spacing w:val="1"/>
          <w:sz w:val="28"/>
          <w:szCs w:val="28"/>
        </w:rPr>
        <w:t>РОССИЙСКАЯ ФЕДЕРАЦИЯ</w:t>
      </w:r>
    </w:p>
    <w:p w:rsidR="005D5B40" w:rsidRPr="00EC61A0" w:rsidRDefault="005D5B40" w:rsidP="006A62D8">
      <w:pPr>
        <w:shd w:val="clear" w:color="auto" w:fill="FFFFFF"/>
        <w:jc w:val="center"/>
        <w:rPr>
          <w:b/>
          <w:sz w:val="28"/>
          <w:szCs w:val="28"/>
        </w:rPr>
      </w:pPr>
      <w:r w:rsidRPr="00EC61A0">
        <w:rPr>
          <w:b/>
          <w:bCs/>
          <w:spacing w:val="2"/>
          <w:sz w:val="28"/>
          <w:szCs w:val="28"/>
        </w:rPr>
        <w:t>ИРКУТСКАЯ ОБЛАСТЬ</w:t>
      </w:r>
    </w:p>
    <w:p w:rsidR="005D5B40" w:rsidRPr="00EC61A0" w:rsidRDefault="005D5B40" w:rsidP="006A62D8">
      <w:pPr>
        <w:shd w:val="clear" w:color="auto" w:fill="FFFFFF"/>
        <w:jc w:val="center"/>
        <w:rPr>
          <w:b/>
          <w:bCs/>
          <w:spacing w:val="3"/>
          <w:sz w:val="28"/>
          <w:szCs w:val="28"/>
        </w:rPr>
      </w:pPr>
      <w:r w:rsidRPr="00EC61A0">
        <w:rPr>
          <w:b/>
          <w:bCs/>
          <w:spacing w:val="3"/>
          <w:sz w:val="28"/>
          <w:szCs w:val="28"/>
        </w:rPr>
        <w:t>КИРЕНСКИЙ РАЙОН</w:t>
      </w:r>
    </w:p>
    <w:p w:rsidR="00E5679F" w:rsidRPr="00EC61A0" w:rsidRDefault="00E5679F" w:rsidP="008B6852">
      <w:pPr>
        <w:shd w:val="clear" w:color="auto" w:fill="FFFFFF"/>
        <w:jc w:val="center"/>
        <w:rPr>
          <w:b/>
          <w:bCs/>
          <w:spacing w:val="3"/>
          <w:sz w:val="28"/>
          <w:szCs w:val="28"/>
        </w:rPr>
      </w:pPr>
      <w:r w:rsidRPr="00EC61A0">
        <w:rPr>
          <w:b/>
          <w:bCs/>
          <w:spacing w:val="3"/>
          <w:sz w:val="28"/>
          <w:szCs w:val="28"/>
        </w:rPr>
        <w:t xml:space="preserve">КРИВОЛУКСКОЕ </w:t>
      </w:r>
      <w:r w:rsidR="00003C6B" w:rsidRPr="00EC61A0">
        <w:rPr>
          <w:b/>
          <w:bCs/>
          <w:spacing w:val="3"/>
          <w:sz w:val="28"/>
          <w:szCs w:val="28"/>
        </w:rPr>
        <w:t>МУНИЦИПАЛЬНОЕ ОБРАЗОВАНИЕ</w:t>
      </w:r>
    </w:p>
    <w:p w:rsidR="006C4E54" w:rsidRDefault="005D5B40" w:rsidP="008B6852">
      <w:pPr>
        <w:shd w:val="clear" w:color="auto" w:fill="FFFFFF"/>
        <w:jc w:val="center"/>
        <w:rPr>
          <w:b/>
          <w:bCs/>
          <w:spacing w:val="6"/>
          <w:sz w:val="28"/>
          <w:szCs w:val="28"/>
        </w:rPr>
      </w:pPr>
      <w:r w:rsidRPr="00EC61A0">
        <w:rPr>
          <w:b/>
          <w:bCs/>
          <w:spacing w:val="6"/>
          <w:sz w:val="28"/>
          <w:szCs w:val="28"/>
        </w:rPr>
        <w:t xml:space="preserve">ДУМА КРИВОЛУКСКОГО </w:t>
      </w:r>
    </w:p>
    <w:p w:rsidR="005D5B40" w:rsidRPr="00EC61A0" w:rsidRDefault="005D5B40" w:rsidP="008B6852">
      <w:pPr>
        <w:shd w:val="clear" w:color="auto" w:fill="FFFFFF"/>
        <w:jc w:val="center"/>
        <w:rPr>
          <w:b/>
          <w:sz w:val="28"/>
          <w:szCs w:val="28"/>
        </w:rPr>
      </w:pPr>
      <w:r w:rsidRPr="00EC61A0">
        <w:rPr>
          <w:b/>
          <w:bCs/>
          <w:spacing w:val="6"/>
          <w:sz w:val="28"/>
          <w:szCs w:val="28"/>
        </w:rPr>
        <w:t>МУНИЦИПАЛЬНОГО ОБРАЗОВАНИЯ</w:t>
      </w:r>
    </w:p>
    <w:p w:rsidR="00835655" w:rsidRDefault="005D5B40" w:rsidP="005D5B40">
      <w:pPr>
        <w:shd w:val="clear" w:color="auto" w:fill="FFFFFF"/>
        <w:tabs>
          <w:tab w:val="left" w:pos="7680"/>
        </w:tabs>
        <w:ind w:firstLine="3744"/>
        <w:rPr>
          <w:b/>
          <w:bCs/>
          <w:spacing w:val="13"/>
          <w:sz w:val="28"/>
          <w:szCs w:val="28"/>
        </w:rPr>
      </w:pPr>
      <w:r w:rsidRPr="00EC61A0">
        <w:rPr>
          <w:b/>
          <w:bCs/>
          <w:spacing w:val="13"/>
          <w:sz w:val="28"/>
          <w:szCs w:val="28"/>
        </w:rPr>
        <w:t>РЕШЕНИЕ</w:t>
      </w:r>
      <w:r w:rsidR="002A068D">
        <w:rPr>
          <w:b/>
          <w:bCs/>
          <w:spacing w:val="13"/>
          <w:sz w:val="28"/>
          <w:szCs w:val="28"/>
        </w:rPr>
        <w:t xml:space="preserve"> </w:t>
      </w:r>
    </w:p>
    <w:p w:rsidR="008B6852" w:rsidRPr="00EC61A0" w:rsidRDefault="008B6852" w:rsidP="005D5B40">
      <w:pPr>
        <w:shd w:val="clear" w:color="auto" w:fill="FFFFFF"/>
        <w:tabs>
          <w:tab w:val="left" w:pos="7680"/>
        </w:tabs>
        <w:ind w:firstLine="3744"/>
        <w:rPr>
          <w:b/>
          <w:bCs/>
          <w:spacing w:val="13"/>
          <w:sz w:val="28"/>
          <w:szCs w:val="28"/>
        </w:rPr>
      </w:pPr>
    </w:p>
    <w:p w:rsidR="007F05A8" w:rsidRPr="008B6852" w:rsidRDefault="008E556F" w:rsidP="007F05A8">
      <w:pPr>
        <w:shd w:val="clear" w:color="auto" w:fill="FFFFFF"/>
        <w:tabs>
          <w:tab w:val="left" w:pos="2964"/>
          <w:tab w:val="center" w:pos="4890"/>
        </w:tabs>
        <w:rPr>
          <w:b/>
          <w:bCs/>
          <w:spacing w:val="1"/>
        </w:rPr>
      </w:pPr>
      <w:r>
        <w:rPr>
          <w:b/>
        </w:rPr>
        <w:t>12 февраля</w:t>
      </w:r>
      <w:r w:rsidR="00E209ED">
        <w:rPr>
          <w:b/>
        </w:rPr>
        <w:t xml:space="preserve"> </w:t>
      </w:r>
      <w:r w:rsidR="007F05A8">
        <w:rPr>
          <w:b/>
        </w:rPr>
        <w:t>2025</w:t>
      </w:r>
      <w:r w:rsidR="008B6852" w:rsidRPr="008B6852">
        <w:rPr>
          <w:b/>
        </w:rPr>
        <w:t xml:space="preserve">г.                                                                                      </w:t>
      </w:r>
      <w:r w:rsidR="002A068D">
        <w:rPr>
          <w:b/>
        </w:rPr>
        <w:t xml:space="preserve">            </w:t>
      </w:r>
      <w:r w:rsidR="008B6852">
        <w:rPr>
          <w:b/>
        </w:rPr>
        <w:t xml:space="preserve">  </w:t>
      </w:r>
      <w:r w:rsidR="00AF1978">
        <w:rPr>
          <w:b/>
        </w:rPr>
        <w:t xml:space="preserve">             № 177</w:t>
      </w:r>
      <w:r>
        <w:rPr>
          <w:b/>
        </w:rPr>
        <w:t xml:space="preserve"> </w:t>
      </w:r>
      <w:r w:rsidR="007F05A8">
        <w:rPr>
          <w:b/>
        </w:rPr>
        <w:t>/5</w:t>
      </w:r>
    </w:p>
    <w:p w:rsidR="008B6852" w:rsidRPr="008B6852" w:rsidRDefault="007F05A8" w:rsidP="008B6852">
      <w:pPr>
        <w:shd w:val="clear" w:color="auto" w:fill="FFFFFF"/>
        <w:tabs>
          <w:tab w:val="left" w:pos="2964"/>
          <w:tab w:val="center" w:pos="4890"/>
        </w:tabs>
        <w:rPr>
          <w:b/>
          <w:bCs/>
          <w:spacing w:val="1"/>
        </w:rPr>
      </w:pPr>
      <w:r>
        <w:rPr>
          <w:b/>
        </w:rPr>
        <w:t xml:space="preserve">               </w:t>
      </w:r>
    </w:p>
    <w:p w:rsidR="00CF65C6" w:rsidRDefault="00CF65C6" w:rsidP="008E556F">
      <w:pPr>
        <w:widowControl w:val="0"/>
        <w:autoSpaceDE w:val="0"/>
        <w:autoSpaceDN w:val="0"/>
        <w:adjustRightInd w:val="0"/>
        <w:jc w:val="center"/>
        <w:rPr>
          <w:b/>
          <w:bCs/>
          <w:color w:val="000000"/>
        </w:rPr>
      </w:pPr>
    </w:p>
    <w:p w:rsidR="00CF65C6" w:rsidRPr="00CF65C6" w:rsidRDefault="00CF65C6" w:rsidP="00CF65C6">
      <w:pPr>
        <w:jc w:val="both"/>
        <w:rPr>
          <w:b/>
        </w:rPr>
      </w:pPr>
      <w:r>
        <w:t xml:space="preserve">          </w:t>
      </w:r>
      <w:r w:rsidRPr="00CF65C6">
        <w:rPr>
          <w:b/>
        </w:rPr>
        <w:t>О</w:t>
      </w:r>
      <w:r w:rsidRPr="00CF65C6">
        <w:rPr>
          <w:rFonts w:hint="eastAsia"/>
          <w:b/>
        </w:rPr>
        <w:t>б</w:t>
      </w:r>
      <w:r>
        <w:rPr>
          <w:b/>
        </w:rPr>
        <w:t xml:space="preserve"> утверждении П</w:t>
      </w:r>
      <w:r w:rsidRPr="00CF65C6">
        <w:rPr>
          <w:b/>
        </w:rPr>
        <w:t>оложения об оказании поддержки благотворительной деятельности и добровольчеству (волонтерству) на территории Криволукского сельского поселения Киренского муниципального района Иркутской области</w:t>
      </w:r>
    </w:p>
    <w:p w:rsidR="00CF65C6" w:rsidRDefault="00CF65C6" w:rsidP="00CF65C6">
      <w:pPr>
        <w:jc w:val="both"/>
      </w:pPr>
    </w:p>
    <w:p w:rsidR="00CF65C6" w:rsidRDefault="00CF65C6" w:rsidP="00CF65C6">
      <w:pPr>
        <w:ind w:firstLine="360"/>
        <w:jc w:val="both"/>
      </w:pPr>
      <w:r>
        <w:rPr>
          <w:rFonts w:hint="eastAsia"/>
        </w:rPr>
        <w:t>В соответствии с Гражданским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11 августа 1995 года № 135-ФЗ «О благотворительной деятельности и благотворительных организациях», распоряжением Правительства РФ от 27 декабря 2018 года № 2950-р «Об утверждении Концепции развития добровольчества (волонтерства) в Российской Федерации до 2025 года» в целях создания условий для развития благотворительной деятельности и добровольчества (волонтерства) на территории Криволукского сельского поселения Киренского муниципального района Иркутской области, руководствуясь Уставом Криволукского сельского поселения Киренского муниципального района Иркутской области,</w:t>
      </w:r>
    </w:p>
    <w:p w:rsidR="00CF65C6" w:rsidRDefault="00CF65C6" w:rsidP="00CF65C6">
      <w:pPr>
        <w:ind w:firstLine="360"/>
        <w:jc w:val="both"/>
      </w:pPr>
      <w:r>
        <w:t xml:space="preserve">                                                             </w:t>
      </w:r>
    </w:p>
    <w:p w:rsidR="00CF65C6" w:rsidRPr="00CF65C6" w:rsidRDefault="00CF65C6" w:rsidP="00CF65C6">
      <w:pPr>
        <w:ind w:firstLine="360"/>
        <w:jc w:val="both"/>
        <w:rPr>
          <w:rFonts w:hint="eastAsia"/>
          <w:b/>
        </w:rPr>
      </w:pPr>
      <w:r>
        <w:t xml:space="preserve">                                                                    </w:t>
      </w:r>
      <w:r>
        <w:rPr>
          <w:rFonts w:hint="eastAsia"/>
        </w:rPr>
        <w:t xml:space="preserve"> </w:t>
      </w:r>
      <w:r w:rsidRPr="00CF65C6">
        <w:rPr>
          <w:rFonts w:hint="eastAsia"/>
          <w:b/>
        </w:rPr>
        <w:t>РЕШИЛА</w:t>
      </w:r>
      <w:r w:rsidRPr="00CF65C6">
        <w:rPr>
          <w:b/>
        </w:rPr>
        <w:t>:</w:t>
      </w:r>
    </w:p>
    <w:p w:rsidR="00CF65C6" w:rsidRDefault="00CF65C6" w:rsidP="00CF65C6">
      <w:pPr>
        <w:tabs>
          <w:tab w:val="left" w:pos="1062"/>
        </w:tabs>
        <w:jc w:val="both"/>
      </w:pPr>
    </w:p>
    <w:p w:rsidR="00CF65C6" w:rsidRDefault="00CF65C6" w:rsidP="00CF65C6">
      <w:pPr>
        <w:tabs>
          <w:tab w:val="left" w:pos="1062"/>
        </w:tabs>
        <w:jc w:val="both"/>
      </w:pPr>
      <w:r>
        <w:t xml:space="preserve">    1.</w:t>
      </w:r>
      <w:r>
        <w:rPr>
          <w:rFonts w:hint="eastAsia"/>
        </w:rPr>
        <w:t>Утвердить положение об оказании поддержки благотворительной деятельности и добровольчеству (волонтерству) на территории Криволукского сельского поселения Киренского муниципального района Иркутской области (прилагается).</w:t>
      </w:r>
    </w:p>
    <w:p w:rsidR="00CF65C6" w:rsidRPr="00CF65C6" w:rsidRDefault="00CF65C6" w:rsidP="00CF65C6">
      <w:pPr>
        <w:spacing w:before="100" w:beforeAutospacing="1" w:after="100" w:afterAutospacing="1"/>
        <w:jc w:val="both"/>
        <w:rPr>
          <w:rFonts w:hint="eastAsia"/>
          <w:color w:val="000000"/>
        </w:rPr>
      </w:pPr>
      <w:r>
        <w:rPr>
          <w:color w:val="000000"/>
        </w:rPr>
        <w:t xml:space="preserve">    2.</w:t>
      </w:r>
      <w:r w:rsidRPr="00CF65C6">
        <w:rPr>
          <w:color w:val="000000"/>
        </w:rPr>
        <w:t>Опубликовать настоящее  решение в периодическом печатном издании «Информационный Вестник Криволукского сельского поселения» и </w:t>
      </w:r>
      <w:r w:rsidRPr="00CF65C6">
        <w:rPr>
          <w:bCs/>
          <w:color w:val="000000"/>
        </w:rPr>
        <w:t>на</w:t>
      </w:r>
      <w:r w:rsidRPr="00CF65C6">
        <w:rPr>
          <w:b/>
          <w:bCs/>
          <w:color w:val="3C3C3C"/>
        </w:rPr>
        <w:t> </w:t>
      </w:r>
      <w:r w:rsidRPr="00CF65C6">
        <w:rPr>
          <w:color w:val="000000"/>
        </w:rPr>
        <w:t>официальном сайте администрации Киренского муниципального района в разделе «Поселения района» (</w:t>
      </w:r>
      <w:hyperlink r:id="rId8" w:history="1">
        <w:r w:rsidRPr="00CF65C6">
          <w:rPr>
            <w:color w:val="336699"/>
            <w:u w:val="single"/>
          </w:rPr>
          <w:t>http://kirenskrn.irkobl.ru</w:t>
        </w:r>
      </w:hyperlink>
      <w:r w:rsidRPr="00CF65C6">
        <w:rPr>
          <w:color w:val="000000"/>
        </w:rPr>
        <w:t>) в информационно - телекоммуникационной сети «Интернет»</w:t>
      </w:r>
    </w:p>
    <w:p w:rsidR="00CF65C6" w:rsidRDefault="00CF65C6" w:rsidP="00CF65C6">
      <w:pPr>
        <w:tabs>
          <w:tab w:val="left" w:pos="1062"/>
        </w:tabs>
        <w:jc w:val="both"/>
        <w:rPr>
          <w:rFonts w:hint="eastAsia"/>
        </w:rPr>
      </w:pPr>
      <w:r>
        <w:t xml:space="preserve">   3.</w:t>
      </w:r>
      <w:r>
        <w:rPr>
          <w:rFonts w:hint="eastAsia"/>
        </w:rPr>
        <w:t>Настоящее решение вступает в силу через десять календарных дней после дня его официального опубликования.</w:t>
      </w:r>
    </w:p>
    <w:p w:rsidR="00CF65C6" w:rsidRDefault="00CF65C6" w:rsidP="00CF65C6">
      <w:pPr>
        <w:jc w:val="both"/>
      </w:pPr>
    </w:p>
    <w:p w:rsidR="00CF65C6" w:rsidRDefault="00CF65C6" w:rsidP="00CF65C6">
      <w:pPr>
        <w:jc w:val="both"/>
      </w:pPr>
    </w:p>
    <w:p w:rsidR="00CF65C6" w:rsidRDefault="00CF65C6" w:rsidP="00CF65C6">
      <w:pPr>
        <w:jc w:val="both"/>
      </w:pPr>
    </w:p>
    <w:p w:rsidR="00CF65C6" w:rsidRDefault="00CF65C6" w:rsidP="00CF65C6">
      <w:pPr>
        <w:jc w:val="both"/>
      </w:pPr>
      <w:r>
        <w:t xml:space="preserve">Глава </w:t>
      </w:r>
      <w:r>
        <w:rPr>
          <w:rFonts w:hint="eastAsia"/>
        </w:rPr>
        <w:t xml:space="preserve">Криволукского </w:t>
      </w:r>
    </w:p>
    <w:p w:rsidR="00CF65C6" w:rsidRDefault="00CF65C6" w:rsidP="00CF65C6">
      <w:pPr>
        <w:jc w:val="both"/>
        <w:rPr>
          <w:rFonts w:hint="eastAsia"/>
        </w:rPr>
      </w:pPr>
      <w:r>
        <w:rPr>
          <w:rFonts w:hint="eastAsia"/>
        </w:rPr>
        <w:t>муниципального образования</w:t>
      </w:r>
      <w:r>
        <w:t>: ____________________________</w:t>
      </w:r>
      <w:r>
        <w:rPr>
          <w:rFonts w:hint="eastAsia"/>
        </w:rPr>
        <w:t>В.И. Хорошева</w:t>
      </w:r>
    </w:p>
    <w:p w:rsidR="00CF65C6" w:rsidRDefault="00CF65C6" w:rsidP="00CF65C6">
      <w:pPr>
        <w:jc w:val="both"/>
      </w:pPr>
    </w:p>
    <w:p w:rsidR="00CF65C6" w:rsidRDefault="00CF65C6" w:rsidP="00CF65C6">
      <w:pPr>
        <w:jc w:val="both"/>
      </w:pPr>
    </w:p>
    <w:p w:rsidR="00CF65C6" w:rsidRDefault="00CF65C6" w:rsidP="00CF65C6">
      <w:pPr>
        <w:jc w:val="both"/>
      </w:pPr>
    </w:p>
    <w:p w:rsidR="00CF65C6" w:rsidRDefault="00CF65C6" w:rsidP="00CF65C6">
      <w:pPr>
        <w:jc w:val="both"/>
      </w:pPr>
      <w:r>
        <w:rPr>
          <w:rFonts w:hint="eastAsia"/>
        </w:rPr>
        <w:t xml:space="preserve">Председатель Думы Криволукского </w:t>
      </w:r>
    </w:p>
    <w:p w:rsidR="00CF65C6" w:rsidRDefault="00CF65C6" w:rsidP="00CF65C6">
      <w:pPr>
        <w:jc w:val="both"/>
        <w:rPr>
          <w:rFonts w:hint="eastAsia"/>
        </w:rPr>
      </w:pPr>
      <w:r>
        <w:rPr>
          <w:rFonts w:hint="eastAsia"/>
        </w:rPr>
        <w:t>муниципального образования</w:t>
      </w:r>
      <w:r>
        <w:t>: ____________________________</w:t>
      </w:r>
      <w:r>
        <w:rPr>
          <w:rFonts w:hint="eastAsia"/>
        </w:rPr>
        <w:t>В.И. Хорошева</w:t>
      </w:r>
    </w:p>
    <w:p w:rsidR="00CF65C6" w:rsidRDefault="00CF65C6" w:rsidP="00CF65C6">
      <w:pPr>
        <w:jc w:val="both"/>
      </w:pPr>
    </w:p>
    <w:p w:rsidR="00CF65C6" w:rsidRDefault="00CF65C6" w:rsidP="00CF65C6">
      <w:pPr>
        <w:jc w:val="both"/>
      </w:pPr>
    </w:p>
    <w:p w:rsidR="00CF65C6" w:rsidRDefault="00CF65C6" w:rsidP="00CF65C6">
      <w:pPr>
        <w:jc w:val="both"/>
      </w:pPr>
    </w:p>
    <w:p w:rsidR="00CF65C6" w:rsidRDefault="00CF65C6" w:rsidP="00CF65C6">
      <w:pPr>
        <w:jc w:val="both"/>
      </w:pPr>
    </w:p>
    <w:p w:rsidR="00CF65C6" w:rsidRDefault="00CF65C6" w:rsidP="00CF65C6">
      <w:pPr>
        <w:jc w:val="both"/>
      </w:pPr>
    </w:p>
    <w:p w:rsidR="00CF65C6" w:rsidRDefault="00CF65C6" w:rsidP="00CF65C6">
      <w:pPr>
        <w:jc w:val="both"/>
      </w:pPr>
    </w:p>
    <w:p w:rsidR="00CF65C6" w:rsidRDefault="00CF65C6" w:rsidP="00CF65C6">
      <w:pPr>
        <w:jc w:val="both"/>
      </w:pPr>
    </w:p>
    <w:p w:rsidR="00CF65C6" w:rsidRDefault="00CF65C6" w:rsidP="00CF65C6">
      <w:pPr>
        <w:jc w:val="both"/>
      </w:pPr>
    </w:p>
    <w:p w:rsidR="00CF65C6" w:rsidRDefault="00CF65C6" w:rsidP="00CF65C6">
      <w:pPr>
        <w:jc w:val="center"/>
        <w:rPr>
          <w:rFonts w:hint="eastAsia"/>
        </w:rPr>
      </w:pPr>
      <w:r>
        <w:t xml:space="preserve">                                                                                                                                     </w:t>
      </w:r>
      <w:r>
        <w:rPr>
          <w:rFonts w:hint="eastAsia"/>
        </w:rPr>
        <w:t>УТВЕРЖДЕН</w:t>
      </w:r>
    </w:p>
    <w:p w:rsidR="00CF65C6" w:rsidRDefault="00CF65C6" w:rsidP="00CF65C6">
      <w:pPr>
        <w:tabs>
          <w:tab w:val="left" w:leader="underscore" w:pos="7024"/>
          <w:tab w:val="left" w:leader="underscore" w:pos="9218"/>
        </w:tabs>
        <w:jc w:val="right"/>
      </w:pPr>
      <w:r>
        <w:rPr>
          <w:rFonts w:hint="eastAsia"/>
        </w:rPr>
        <w:t>Решением Думы</w:t>
      </w:r>
    </w:p>
    <w:p w:rsidR="00CF65C6" w:rsidRDefault="00CF65C6" w:rsidP="00CF65C6">
      <w:pPr>
        <w:tabs>
          <w:tab w:val="left" w:leader="underscore" w:pos="7024"/>
          <w:tab w:val="left" w:leader="underscore" w:pos="9218"/>
        </w:tabs>
        <w:jc w:val="right"/>
      </w:pPr>
      <w:r>
        <w:rPr>
          <w:rFonts w:hint="eastAsia"/>
        </w:rPr>
        <w:t xml:space="preserve"> Криволукского </w:t>
      </w:r>
    </w:p>
    <w:p w:rsidR="00CF65C6" w:rsidRDefault="00CF65C6" w:rsidP="00CF65C6">
      <w:pPr>
        <w:tabs>
          <w:tab w:val="left" w:leader="underscore" w:pos="7024"/>
          <w:tab w:val="left" w:leader="underscore" w:pos="9218"/>
        </w:tabs>
        <w:jc w:val="right"/>
      </w:pPr>
      <w:r>
        <w:rPr>
          <w:rFonts w:hint="eastAsia"/>
        </w:rPr>
        <w:t xml:space="preserve">муниципального образования </w:t>
      </w:r>
    </w:p>
    <w:p w:rsidR="00CF65C6" w:rsidRDefault="00AF1978" w:rsidP="00CF65C6">
      <w:pPr>
        <w:tabs>
          <w:tab w:val="left" w:leader="underscore" w:pos="7024"/>
          <w:tab w:val="left" w:leader="underscore" w:pos="9218"/>
        </w:tabs>
        <w:jc w:val="right"/>
        <w:rPr>
          <w:rFonts w:hint="eastAsia"/>
        </w:rPr>
      </w:pPr>
      <w:r>
        <w:rPr>
          <w:rFonts w:hint="eastAsia"/>
        </w:rPr>
        <w:t>от «</w:t>
      </w:r>
      <w:r>
        <w:t>12» декабря</w:t>
      </w:r>
      <w:r>
        <w:rPr>
          <w:rFonts w:hint="eastAsia"/>
        </w:rPr>
        <w:t xml:space="preserve"> 20</w:t>
      </w:r>
      <w:r>
        <w:t>25</w:t>
      </w:r>
      <w:r w:rsidR="00CF65C6">
        <w:rPr>
          <w:rFonts w:hint="eastAsia"/>
        </w:rPr>
        <w:t xml:space="preserve"> г.</w:t>
      </w:r>
      <w:r w:rsidR="00CF65C6">
        <w:t>№</w:t>
      </w:r>
      <w:r>
        <w:t>177/5</w:t>
      </w:r>
    </w:p>
    <w:p w:rsidR="00CF65C6" w:rsidRPr="00CF65C6" w:rsidRDefault="00CF65C6" w:rsidP="00CF65C6">
      <w:pPr>
        <w:jc w:val="center"/>
        <w:rPr>
          <w:b/>
        </w:rPr>
      </w:pPr>
    </w:p>
    <w:p w:rsidR="00CF65C6" w:rsidRDefault="00CF65C6" w:rsidP="00CF65C6">
      <w:pPr>
        <w:jc w:val="center"/>
        <w:rPr>
          <w:b/>
        </w:rPr>
      </w:pPr>
      <w:r w:rsidRPr="00CF65C6">
        <w:rPr>
          <w:rFonts w:hint="eastAsia"/>
          <w:b/>
        </w:rPr>
        <w:t>ПОЛОЖЕНИЕ</w:t>
      </w:r>
    </w:p>
    <w:p w:rsidR="00CF65C6" w:rsidRPr="00CF65C6" w:rsidRDefault="00CF65C6" w:rsidP="00CF65C6">
      <w:pPr>
        <w:jc w:val="center"/>
        <w:rPr>
          <w:b/>
        </w:rPr>
      </w:pPr>
    </w:p>
    <w:p w:rsidR="00CF65C6" w:rsidRDefault="00CF65C6" w:rsidP="00CF65C6">
      <w:pPr>
        <w:jc w:val="center"/>
        <w:rPr>
          <w:b/>
        </w:rPr>
      </w:pPr>
      <w:r w:rsidRPr="00CF65C6">
        <w:rPr>
          <w:rFonts w:hint="eastAsia"/>
          <w:b/>
        </w:rPr>
        <w:t>ОБ ОКАЗАНИИ ПОДДЕРЖКИ БЛАГОТВОРИТЕЛЬНОЙ ДЕЯТЕЛЬНОСТИ И ДОБРОВОЛЬЧЕСТВУ (ВОЛОНТЕРСТВУ) НА ТЕРРИТОРИИ КРИВОЛУКСКОГО СЕЛЬСКОГО ПОСЕЛЕНИЯ КИРЕНСКОГО МУНИЦИПАЛЬНОГО РАЙОНА ИРКУТСКОЙ ОБЛАСТИ</w:t>
      </w:r>
    </w:p>
    <w:p w:rsidR="00CF65C6" w:rsidRPr="00CF65C6" w:rsidRDefault="00CF65C6" w:rsidP="00CF65C6">
      <w:pPr>
        <w:jc w:val="center"/>
        <w:rPr>
          <w:rFonts w:hint="eastAsia"/>
          <w:b/>
        </w:rPr>
      </w:pPr>
    </w:p>
    <w:p w:rsidR="00CF65C6" w:rsidRPr="00AF1978" w:rsidRDefault="00CF65C6" w:rsidP="00CF65C6">
      <w:pPr>
        <w:jc w:val="center"/>
        <w:rPr>
          <w:b/>
        </w:rPr>
      </w:pPr>
      <w:r w:rsidRPr="00AF1978">
        <w:rPr>
          <w:rFonts w:hint="eastAsia"/>
          <w:b/>
        </w:rPr>
        <w:t>Глава I. Общие положения</w:t>
      </w:r>
    </w:p>
    <w:p w:rsidR="00CF65C6" w:rsidRDefault="00CF65C6" w:rsidP="00CF65C6">
      <w:pPr>
        <w:jc w:val="center"/>
        <w:rPr>
          <w:rFonts w:hint="eastAsia"/>
        </w:rPr>
      </w:pPr>
    </w:p>
    <w:p w:rsidR="00CF65C6" w:rsidRDefault="00CF65C6" w:rsidP="00CF65C6">
      <w:pPr>
        <w:tabs>
          <w:tab w:val="left" w:pos="973"/>
        </w:tabs>
        <w:ind w:firstLine="360"/>
        <w:jc w:val="both"/>
        <w:rPr>
          <w:rFonts w:hint="eastAsia"/>
        </w:rPr>
      </w:pPr>
      <w:r>
        <w:rPr>
          <w:rFonts w:hint="eastAsia"/>
        </w:rPr>
        <w:t>1.</w:t>
      </w:r>
      <w:r>
        <w:rPr>
          <w:rFonts w:hint="eastAsia"/>
        </w:rPr>
        <w:tab/>
        <w:t>Настоящее Положение регулирует отношения, возникающие в связи с оказанием Криволукским сельским поселением Киренского муниципального района Иркутской области мер муниципальной поддержки благотворительной деятельности и добровольчеству (волонтерству) на территории Криволукского сельского поселения Киренского муниципального района Иркутской области.</w:t>
      </w:r>
    </w:p>
    <w:p w:rsidR="00CF65C6" w:rsidRDefault="00CF65C6" w:rsidP="00CF65C6">
      <w:pPr>
        <w:tabs>
          <w:tab w:val="left" w:pos="973"/>
        </w:tabs>
        <w:ind w:firstLine="360"/>
        <w:jc w:val="both"/>
        <w:rPr>
          <w:rFonts w:hint="eastAsia"/>
        </w:rPr>
      </w:pPr>
      <w:r>
        <w:rPr>
          <w:rFonts w:hint="eastAsia"/>
        </w:rPr>
        <w:t>2.</w:t>
      </w:r>
      <w:r>
        <w:rPr>
          <w:rFonts w:hint="eastAsia"/>
        </w:rPr>
        <w:tab/>
        <w:t>Муниципальная поддержка благотворительной деятельности и добровольчества (волонтерства) на территории Криволукского сельского поселения Киренского муниципального района Иркутской области, (далее - муниципальная поддержка) осуществляется на основе следующих принципов:</w:t>
      </w:r>
    </w:p>
    <w:p w:rsidR="00CF65C6" w:rsidRDefault="00CF65C6" w:rsidP="00CF65C6">
      <w:pPr>
        <w:tabs>
          <w:tab w:val="left" w:pos="973"/>
        </w:tabs>
        <w:ind w:firstLine="360"/>
        <w:jc w:val="both"/>
        <w:rPr>
          <w:rFonts w:hint="eastAsia"/>
        </w:rPr>
      </w:pPr>
      <w:r>
        <w:rPr>
          <w:rFonts w:hint="eastAsia"/>
        </w:rPr>
        <w:t>1)</w:t>
      </w:r>
      <w:r>
        <w:rPr>
          <w:rFonts w:hint="eastAsia"/>
        </w:rPr>
        <w:tab/>
        <w:t>соблюдения и равенства прав благотворителей и добровольцев (волонтеров) на свободу выбора целей благотворительной деятельности и форм ее осуществления;</w:t>
      </w:r>
    </w:p>
    <w:p w:rsidR="00CF65C6" w:rsidRDefault="00CF65C6" w:rsidP="00CF65C6">
      <w:pPr>
        <w:tabs>
          <w:tab w:val="left" w:pos="973"/>
        </w:tabs>
        <w:ind w:firstLine="360"/>
        <w:jc w:val="both"/>
        <w:rPr>
          <w:rFonts w:hint="eastAsia"/>
        </w:rPr>
      </w:pPr>
      <w:r>
        <w:rPr>
          <w:rFonts w:hint="eastAsia"/>
        </w:rPr>
        <w:t>2)</w:t>
      </w:r>
      <w:r>
        <w:rPr>
          <w:rFonts w:hint="eastAsia"/>
        </w:rPr>
        <w:tab/>
        <w:t>признания социальной значимости благотворительной деятельности и добровольчества (волонтерства);</w:t>
      </w:r>
    </w:p>
    <w:p w:rsidR="00CF65C6" w:rsidRDefault="00CF65C6" w:rsidP="00CF65C6">
      <w:pPr>
        <w:tabs>
          <w:tab w:val="left" w:pos="973"/>
        </w:tabs>
        <w:ind w:firstLine="360"/>
        <w:jc w:val="both"/>
        <w:rPr>
          <w:rFonts w:hint="eastAsia"/>
        </w:rPr>
      </w:pPr>
      <w:r>
        <w:rPr>
          <w:rFonts w:hint="eastAsia"/>
        </w:rPr>
        <w:t>3)</w:t>
      </w:r>
      <w:r>
        <w:rPr>
          <w:rFonts w:hint="eastAsia"/>
        </w:rPr>
        <w:tab/>
        <w:t>взаимодействия органов местного самоуправления Криволукского сельского поселения Киренского муниципального района Иркутской области и участников благотворительной деятельности и добровольцев (волонтеров);</w:t>
      </w:r>
    </w:p>
    <w:p w:rsidR="00CF65C6" w:rsidRDefault="00CF65C6" w:rsidP="00CF65C6">
      <w:pPr>
        <w:tabs>
          <w:tab w:val="left" w:pos="973"/>
        </w:tabs>
        <w:ind w:firstLine="360"/>
        <w:jc w:val="both"/>
        <w:rPr>
          <w:rFonts w:hint="eastAsia"/>
        </w:rPr>
      </w:pPr>
      <w:r>
        <w:rPr>
          <w:rFonts w:hint="eastAsia"/>
        </w:rPr>
        <w:t>4)</w:t>
      </w:r>
      <w:r>
        <w:rPr>
          <w:rFonts w:hint="eastAsia"/>
        </w:rPr>
        <w:tab/>
        <w:t>учета мнения участников благотворительной деятельности и добровольцев (волонтеров) при осуществлении органами местного самоуправления Криволукского сельского поселения Киренского муниципального района Иркутской области, полномочий в сфере муниципальной поддержки;</w:t>
      </w:r>
    </w:p>
    <w:p w:rsidR="00CF65C6" w:rsidRDefault="00CF65C6" w:rsidP="00CF65C6">
      <w:pPr>
        <w:tabs>
          <w:tab w:val="left" w:pos="973"/>
        </w:tabs>
        <w:ind w:firstLine="360"/>
        <w:jc w:val="both"/>
        <w:rPr>
          <w:rFonts w:hint="eastAsia"/>
        </w:rPr>
      </w:pPr>
      <w:r>
        <w:rPr>
          <w:rFonts w:hint="eastAsia"/>
        </w:rPr>
        <w:t>5)</w:t>
      </w:r>
      <w:r>
        <w:rPr>
          <w:rFonts w:hint="eastAsia"/>
        </w:rPr>
        <w:tab/>
        <w:t>гласности и открытости информации о муниципальной поддержке;</w:t>
      </w:r>
    </w:p>
    <w:p w:rsidR="00CF65C6" w:rsidRDefault="00CF65C6" w:rsidP="00CF65C6">
      <w:pPr>
        <w:tabs>
          <w:tab w:val="left" w:pos="1200"/>
        </w:tabs>
        <w:ind w:firstLine="360"/>
        <w:jc w:val="both"/>
        <w:rPr>
          <w:rFonts w:hint="eastAsia"/>
        </w:rPr>
      </w:pPr>
      <w:r>
        <w:rPr>
          <w:rFonts w:hint="eastAsia"/>
        </w:rPr>
        <w:t>6)</w:t>
      </w:r>
      <w:r>
        <w:rPr>
          <w:rFonts w:hint="eastAsia"/>
        </w:rPr>
        <w:tab/>
        <w:t>недопустимости замены исполнения органами местного самоуправления Криволукского сельского поселения Киренского муниципального района Иркутской области, своих обязательных функций деятельностью благотворителей и добровольцев (волонтеров);</w:t>
      </w:r>
    </w:p>
    <w:p w:rsidR="00CF65C6" w:rsidRDefault="00CF65C6" w:rsidP="00CF65C6">
      <w:pPr>
        <w:tabs>
          <w:tab w:val="left" w:pos="973"/>
        </w:tabs>
        <w:ind w:firstLine="360"/>
        <w:jc w:val="both"/>
        <w:rPr>
          <w:rFonts w:hint="eastAsia"/>
        </w:rPr>
      </w:pPr>
      <w:r>
        <w:rPr>
          <w:rFonts w:hint="eastAsia"/>
        </w:rPr>
        <w:t>7)</w:t>
      </w:r>
      <w:r>
        <w:rPr>
          <w:rFonts w:hint="eastAsia"/>
        </w:rPr>
        <w:tab/>
        <w:t>широкого распространения информации о благотворительной</w:t>
      </w:r>
    </w:p>
    <w:p w:rsidR="00CF65C6" w:rsidRDefault="00CF65C6" w:rsidP="00CF65C6">
      <w:pPr>
        <w:jc w:val="both"/>
        <w:rPr>
          <w:rFonts w:hint="eastAsia"/>
        </w:rPr>
      </w:pPr>
      <w:r>
        <w:rPr>
          <w:rFonts w:hint="eastAsia"/>
        </w:rPr>
        <w:t>деятельности и добровольчестве (волонтерстве);</w:t>
      </w:r>
    </w:p>
    <w:p w:rsidR="00CF65C6" w:rsidRDefault="00CF65C6" w:rsidP="00CF65C6">
      <w:pPr>
        <w:tabs>
          <w:tab w:val="left" w:pos="1016"/>
          <w:tab w:val="left" w:pos="2376"/>
          <w:tab w:val="left" w:pos="4675"/>
        </w:tabs>
        <w:ind w:firstLine="360"/>
        <w:jc w:val="both"/>
        <w:rPr>
          <w:rFonts w:hint="eastAsia"/>
        </w:rPr>
      </w:pPr>
      <w:r>
        <w:rPr>
          <w:rFonts w:hint="eastAsia"/>
        </w:rPr>
        <w:t>8)</w:t>
      </w:r>
      <w:r>
        <w:rPr>
          <w:rFonts w:hint="eastAsia"/>
        </w:rPr>
        <w:tab/>
        <w:t>адресной направленности благотворительной деятельности и добровольчества</w:t>
      </w:r>
      <w:r>
        <w:rPr>
          <w:rFonts w:hint="eastAsia"/>
        </w:rPr>
        <w:tab/>
        <w:t>(волонтерства),</w:t>
      </w:r>
      <w:r>
        <w:rPr>
          <w:rFonts w:hint="eastAsia"/>
        </w:rPr>
        <w:tab/>
        <w:t>включая социальную поддержку</w:t>
      </w:r>
    </w:p>
    <w:p w:rsidR="00CF65C6" w:rsidRDefault="00CF65C6" w:rsidP="00CF65C6">
      <w:pPr>
        <w:jc w:val="both"/>
        <w:rPr>
          <w:rFonts w:hint="eastAsia"/>
        </w:rPr>
      </w:pPr>
      <w:r>
        <w:rPr>
          <w:rFonts w:hint="eastAsia"/>
        </w:rPr>
        <w:t>малообеспеченных категорий граждан.</w:t>
      </w:r>
    </w:p>
    <w:p w:rsidR="00CF65C6" w:rsidRDefault="00CF65C6" w:rsidP="00CF65C6">
      <w:pPr>
        <w:tabs>
          <w:tab w:val="left" w:pos="918"/>
        </w:tabs>
        <w:ind w:firstLine="360"/>
        <w:jc w:val="both"/>
      </w:pPr>
      <w:r>
        <w:rPr>
          <w:rFonts w:hint="eastAsia"/>
        </w:rPr>
        <w:t>3.</w:t>
      </w:r>
      <w:r>
        <w:rPr>
          <w:rFonts w:hint="eastAsia"/>
        </w:rPr>
        <w:tab/>
        <w:t xml:space="preserve">Взаимодействие органов местного самоуправления муниципального образования и подведомственных им муниципальных учреждений с организаторами добровольческой (волонтерской) деятельности, добровольческими (волонтерскими) организациями осуществляется на основании соглашения о взаимодействии (далее - соглашение), заключаемого в порядке, предусмотренном постановлением Правительства РФ от 28 ноября 2018 года № 1425 «Об утверждении общих требований к порядку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подведомственных им </w:t>
      </w:r>
      <w:r>
        <w:rPr>
          <w:rFonts w:hint="eastAsia"/>
        </w:rPr>
        <w:lastRenderedPageBreak/>
        <w:t>государственных и муниципальных учреждений, иных организаций с организаторами добровольческой (волонтерской) деятельности и добровольческими (волонтерскими) организациями и перечня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w:t>
      </w:r>
    </w:p>
    <w:p w:rsidR="00AF1978" w:rsidRDefault="00AF1978" w:rsidP="00CF65C6">
      <w:pPr>
        <w:tabs>
          <w:tab w:val="left" w:pos="918"/>
        </w:tabs>
        <w:ind w:firstLine="360"/>
        <w:jc w:val="both"/>
        <w:rPr>
          <w:rFonts w:hint="eastAsia"/>
        </w:rPr>
      </w:pPr>
    </w:p>
    <w:p w:rsidR="00CF65C6" w:rsidRDefault="00CF65C6" w:rsidP="00AF1978">
      <w:pPr>
        <w:jc w:val="center"/>
        <w:rPr>
          <w:b/>
        </w:rPr>
      </w:pPr>
      <w:r w:rsidRPr="00AF1978">
        <w:rPr>
          <w:rFonts w:hint="eastAsia"/>
          <w:b/>
        </w:rPr>
        <w:t>Глава II. Направления и формы муниципальной поддержки. Меры поощрения в сфере благотворительной деятельности и добровольчества (волонтерства)</w:t>
      </w:r>
    </w:p>
    <w:p w:rsidR="00AF1978" w:rsidRPr="00AF1978" w:rsidRDefault="00AF1978" w:rsidP="00AF1978">
      <w:pPr>
        <w:jc w:val="center"/>
        <w:rPr>
          <w:rFonts w:hint="eastAsia"/>
          <w:b/>
        </w:rPr>
      </w:pPr>
    </w:p>
    <w:p w:rsidR="00CF65C6" w:rsidRDefault="00AF1978" w:rsidP="00CF65C6">
      <w:pPr>
        <w:tabs>
          <w:tab w:val="left" w:pos="894"/>
        </w:tabs>
        <w:ind w:firstLine="360"/>
        <w:jc w:val="both"/>
        <w:rPr>
          <w:rFonts w:hint="eastAsia"/>
        </w:rPr>
      </w:pPr>
      <w:r>
        <w:t>4</w:t>
      </w:r>
      <w:r w:rsidR="00CF65C6">
        <w:rPr>
          <w:rFonts w:hint="eastAsia"/>
        </w:rPr>
        <w:t>.</w:t>
      </w:r>
      <w:r w:rsidR="00CF65C6">
        <w:rPr>
          <w:rFonts w:hint="eastAsia"/>
        </w:rPr>
        <w:tab/>
        <w:t>Органы местного самоуправления Криволукского сельского поселения Киренского муниципального района Иркутской области, осуществляют муниципальную поддержку по следующим направлениям:</w:t>
      </w:r>
    </w:p>
    <w:p w:rsidR="00CF65C6" w:rsidRDefault="00CF65C6" w:rsidP="00CF65C6">
      <w:pPr>
        <w:tabs>
          <w:tab w:val="left" w:pos="1016"/>
        </w:tabs>
        <w:ind w:firstLine="360"/>
        <w:jc w:val="both"/>
        <w:rPr>
          <w:rFonts w:hint="eastAsia"/>
        </w:rPr>
      </w:pPr>
      <w:r>
        <w:rPr>
          <w:rFonts w:hint="eastAsia"/>
        </w:rPr>
        <w:t>1)</w:t>
      </w:r>
      <w:r>
        <w:rPr>
          <w:rFonts w:hint="eastAsia"/>
        </w:rPr>
        <w:tab/>
        <w:t>создание условий, обеспечивающих востребованность участия добровольческих (волонтерских) организаций и добровольцев (волонтеров) в решении социальных задач, а также повышение признания добровольчества (волонтерства) в обществе;</w:t>
      </w:r>
    </w:p>
    <w:p w:rsidR="00CF65C6" w:rsidRDefault="00CF65C6" w:rsidP="00CF65C6">
      <w:pPr>
        <w:tabs>
          <w:tab w:val="left" w:pos="1016"/>
        </w:tabs>
        <w:ind w:firstLine="360"/>
        <w:jc w:val="both"/>
        <w:rPr>
          <w:rFonts w:hint="eastAsia"/>
        </w:rPr>
      </w:pPr>
      <w:r>
        <w:rPr>
          <w:rFonts w:hint="eastAsia"/>
        </w:rPr>
        <w:t>2)</w:t>
      </w:r>
      <w:r>
        <w:rPr>
          <w:rFonts w:hint="eastAsia"/>
        </w:rPr>
        <w:tab/>
        <w:t>поддержка деятельности существующих и создание условий для возникновения новых добровольческих (волонтерских) организаций;</w:t>
      </w:r>
    </w:p>
    <w:p w:rsidR="00CF65C6" w:rsidRDefault="00CF65C6" w:rsidP="00CF65C6">
      <w:pPr>
        <w:tabs>
          <w:tab w:val="left" w:pos="1181"/>
        </w:tabs>
        <w:ind w:firstLine="360"/>
        <w:jc w:val="both"/>
        <w:rPr>
          <w:rFonts w:hint="eastAsia"/>
        </w:rPr>
      </w:pPr>
      <w:r>
        <w:rPr>
          <w:rFonts w:hint="eastAsia"/>
        </w:rPr>
        <w:t>3)</w:t>
      </w:r>
      <w:r>
        <w:rPr>
          <w:rFonts w:hint="eastAsia"/>
        </w:rPr>
        <w:tab/>
        <w:t>развитие инфраструктуры методической, информационной, консультационной, образовательной и ресурсной поддержки добровольческой (волонтерской) деятельности;</w:t>
      </w:r>
    </w:p>
    <w:p w:rsidR="00CF65C6" w:rsidRDefault="00CF65C6" w:rsidP="00CF65C6">
      <w:pPr>
        <w:tabs>
          <w:tab w:val="left" w:pos="1016"/>
        </w:tabs>
        <w:ind w:firstLine="360"/>
        <w:jc w:val="both"/>
        <w:rPr>
          <w:rFonts w:hint="eastAsia"/>
        </w:rPr>
      </w:pPr>
      <w:r>
        <w:rPr>
          <w:rFonts w:hint="eastAsia"/>
        </w:rPr>
        <w:t>4)</w:t>
      </w:r>
      <w:r>
        <w:rPr>
          <w:rFonts w:hint="eastAsia"/>
        </w:rPr>
        <w:tab/>
        <w:t>расширение масштабов межсекторного взаимодействия в сфере добровольчества (волонтерства), включая взаимодействие добровольческих (волонтерских) организаций с другими организациями некоммерческого сектора, бизнесом, органами государственной власти и органами местного самоуправления, государственными и муниципальными учреждениями,</w:t>
      </w:r>
    </w:p>
    <w:p w:rsidR="00CF65C6" w:rsidRDefault="00CF65C6" w:rsidP="00CF65C6">
      <w:pPr>
        <w:jc w:val="both"/>
        <w:rPr>
          <w:rFonts w:hint="eastAsia"/>
        </w:rPr>
      </w:pPr>
      <w:r>
        <w:rPr>
          <w:rFonts w:hint="eastAsia"/>
        </w:rPr>
        <w:t>средствами массовой информации, международными, религиозными и другими заинтересованными организациями.</w:t>
      </w:r>
    </w:p>
    <w:p w:rsidR="00CF65C6" w:rsidRDefault="00AF1978" w:rsidP="00CF65C6">
      <w:pPr>
        <w:tabs>
          <w:tab w:val="left" w:pos="949"/>
        </w:tabs>
        <w:ind w:firstLine="360"/>
        <w:jc w:val="both"/>
        <w:rPr>
          <w:rFonts w:hint="eastAsia"/>
        </w:rPr>
      </w:pPr>
      <w:r>
        <w:t>5</w:t>
      </w:r>
      <w:r w:rsidR="00CF65C6">
        <w:rPr>
          <w:rFonts w:hint="eastAsia"/>
        </w:rPr>
        <w:t>.</w:t>
      </w:r>
      <w:r w:rsidR="00CF65C6">
        <w:rPr>
          <w:rFonts w:hint="eastAsia"/>
        </w:rPr>
        <w:tab/>
        <w:t>Обеспечение реализации основных направлений муниципальной поддержки осуществляется органами местного самоуправления Криволукского сельского поселения Киренского муниципального района Иркутской области, в соответствии с их компетенцией, установленной муниципальными правовыми актами Криволукского сельского поселения Киренского муниципального района Иркутской области.</w:t>
      </w:r>
    </w:p>
    <w:p w:rsidR="00CF65C6" w:rsidRDefault="00AF1978" w:rsidP="00CF65C6">
      <w:pPr>
        <w:tabs>
          <w:tab w:val="left" w:pos="894"/>
        </w:tabs>
        <w:ind w:firstLine="360"/>
        <w:jc w:val="both"/>
        <w:rPr>
          <w:rFonts w:hint="eastAsia"/>
        </w:rPr>
      </w:pPr>
      <w:r>
        <w:t>6</w:t>
      </w:r>
      <w:r w:rsidR="00CF65C6">
        <w:rPr>
          <w:rFonts w:hint="eastAsia"/>
        </w:rPr>
        <w:t>.</w:t>
      </w:r>
      <w:r w:rsidR="00CF65C6">
        <w:rPr>
          <w:rFonts w:hint="eastAsia"/>
        </w:rPr>
        <w:tab/>
        <w:t>Органы местного самоуправления Криволукского сельского поселения Киренского муниципального района Иркутской области, оказывают муниципальную поддержку в следующих формах:</w:t>
      </w:r>
    </w:p>
    <w:p w:rsidR="00CF65C6" w:rsidRDefault="00CF65C6" w:rsidP="00CF65C6">
      <w:pPr>
        <w:tabs>
          <w:tab w:val="left" w:pos="913"/>
        </w:tabs>
        <w:ind w:firstLine="360"/>
        <w:jc w:val="both"/>
        <w:rPr>
          <w:rFonts w:hint="eastAsia"/>
        </w:rPr>
      </w:pPr>
      <w:r>
        <w:rPr>
          <w:rFonts w:hint="eastAsia"/>
        </w:rPr>
        <w:t>1)</w:t>
      </w:r>
      <w:r>
        <w:rPr>
          <w:rFonts w:hint="eastAsia"/>
        </w:rPr>
        <w:tab/>
        <w:t>правовая, информационная, консультационная, методическая помощь участникам благотворительной деятельности;</w:t>
      </w:r>
    </w:p>
    <w:p w:rsidR="00CF65C6" w:rsidRDefault="00CF65C6" w:rsidP="00CF65C6">
      <w:pPr>
        <w:tabs>
          <w:tab w:val="left" w:pos="913"/>
        </w:tabs>
        <w:ind w:firstLine="360"/>
        <w:jc w:val="both"/>
        <w:rPr>
          <w:rFonts w:hint="eastAsia"/>
        </w:rPr>
      </w:pPr>
      <w:r>
        <w:rPr>
          <w:rFonts w:hint="eastAsia"/>
        </w:rPr>
        <w:t>2)</w:t>
      </w:r>
      <w:r>
        <w:rPr>
          <w:rFonts w:hint="eastAsia"/>
        </w:rPr>
        <w:tab/>
        <w:t>помощь в организации и проведении мероприятий, направленных на поддержку и развитие благотворительной деятельности и добровольчества (волонтерства);</w:t>
      </w:r>
    </w:p>
    <w:p w:rsidR="00CF65C6" w:rsidRDefault="00CF65C6" w:rsidP="00CF65C6">
      <w:pPr>
        <w:tabs>
          <w:tab w:val="left" w:pos="949"/>
        </w:tabs>
        <w:ind w:firstLine="360"/>
        <w:jc w:val="both"/>
        <w:rPr>
          <w:rFonts w:hint="eastAsia"/>
        </w:rPr>
      </w:pPr>
      <w:r>
        <w:rPr>
          <w:rFonts w:hint="eastAsia"/>
        </w:rPr>
        <w:t>3)</w:t>
      </w:r>
      <w:r>
        <w:rPr>
          <w:rFonts w:hint="eastAsia"/>
        </w:rPr>
        <w:tab/>
        <w:t>предоставление благотворителям и добровольцам (волонтерам), осуществляющим деятельность на территории Криволукского сельского поселения Киренского муниципального района Иркутской области, в безвозмездное пользование и (или) в аренду на льготных условиях имущества, находящегося в муниципальной собственности Криволукского сельского поселения Киренского муниципального района Иркутской области, в соответствии с законодательством Российской Федерации;</w:t>
      </w:r>
    </w:p>
    <w:p w:rsidR="00CF65C6" w:rsidRDefault="00CF65C6" w:rsidP="00CF65C6">
      <w:pPr>
        <w:tabs>
          <w:tab w:val="left" w:pos="949"/>
        </w:tabs>
        <w:ind w:firstLine="360"/>
        <w:jc w:val="both"/>
        <w:rPr>
          <w:rFonts w:hint="eastAsia"/>
        </w:rPr>
      </w:pPr>
      <w:r>
        <w:rPr>
          <w:rFonts w:hint="eastAsia"/>
        </w:rPr>
        <w:t>4)</w:t>
      </w:r>
      <w:r>
        <w:rPr>
          <w:rFonts w:hint="eastAsia"/>
        </w:rPr>
        <w:tab/>
        <w:t>содействие в распространении информации о благотворительной деятельности и добровольчестве (волонтерстве), формировании позитивного общественного мнения о благотворительной деятельности и добровольчестве (волонтерстве), в том числе посредством размещения соответствующей информации на официальном сайте Криволукского сельского поселения Киренского муниципального района Иркутской области, в информационно</w:t>
      </w:r>
      <w:r>
        <w:rPr>
          <w:rFonts w:hint="eastAsia"/>
        </w:rPr>
        <w:softHyphen/>
        <w:t>телекоммуникационной сети «Интернет»;</w:t>
      </w:r>
    </w:p>
    <w:p w:rsidR="00CF65C6" w:rsidRDefault="00CF65C6" w:rsidP="00CF65C6">
      <w:pPr>
        <w:tabs>
          <w:tab w:val="left" w:pos="1094"/>
        </w:tabs>
        <w:ind w:firstLine="360"/>
        <w:jc w:val="both"/>
        <w:rPr>
          <w:rFonts w:hint="eastAsia"/>
        </w:rPr>
      </w:pPr>
      <w:r>
        <w:rPr>
          <w:rFonts w:hint="eastAsia"/>
        </w:rPr>
        <w:t>5)</w:t>
      </w:r>
      <w:r>
        <w:rPr>
          <w:rFonts w:hint="eastAsia"/>
        </w:rPr>
        <w:tab/>
        <w:t>в порядке, предусмотренном законодательством Российской Федерации или договором (соглашением), заключенным с организатором добровольческой (волонтерской) деятельности, добровольческой (волонтерской) организацией:</w:t>
      </w:r>
    </w:p>
    <w:p w:rsidR="00CF65C6" w:rsidRDefault="00CF65C6" w:rsidP="00CF65C6">
      <w:pPr>
        <w:ind w:firstLine="360"/>
        <w:jc w:val="both"/>
        <w:rPr>
          <w:rFonts w:hint="eastAsia"/>
        </w:rPr>
      </w:pPr>
      <w:r>
        <w:rPr>
          <w:rFonts w:hint="eastAsia"/>
        </w:rPr>
        <w:lastRenderedPageBreak/>
        <w:t>- предоставления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и обратно, оплаты услуг связи, уплаты страховых взносов на добровольное медицинское страхование добровольца (волонтера) или возмещения понесенных добровольцем (волонтером) расходов на приобретение указанных товаров или услуг;</w:t>
      </w:r>
    </w:p>
    <w:p w:rsidR="00CF65C6" w:rsidRDefault="00CF65C6" w:rsidP="00CF65C6">
      <w:pPr>
        <w:ind w:firstLine="360"/>
        <w:jc w:val="both"/>
        <w:rPr>
          <w:rFonts w:hint="eastAsia"/>
        </w:rPr>
      </w:pPr>
      <w:r>
        <w:rPr>
          <w:rFonts w:hint="eastAsia"/>
        </w:rPr>
        <w:t>- психологической помощи, содействию в психологической реабилитации;</w:t>
      </w:r>
    </w:p>
    <w:p w:rsidR="00CF65C6" w:rsidRDefault="00CF65C6" w:rsidP="00CF65C6">
      <w:pPr>
        <w:tabs>
          <w:tab w:val="left" w:pos="985"/>
        </w:tabs>
        <w:ind w:firstLine="360"/>
        <w:jc w:val="both"/>
        <w:rPr>
          <w:rFonts w:hint="eastAsia"/>
        </w:rPr>
      </w:pPr>
      <w:r>
        <w:rPr>
          <w:rFonts w:hint="eastAsia"/>
        </w:rPr>
        <w:t>6)</w:t>
      </w:r>
      <w:r>
        <w:rPr>
          <w:rFonts w:hint="eastAsia"/>
        </w:rPr>
        <w:tab/>
        <w:t>в случаях и порядке, которые предусмотрены законодательством Российской Федерации, законодательством субъектов Российской Федерации, муниципальными нормативными правовыми актами или договором,</w:t>
      </w:r>
    </w:p>
    <w:p w:rsidR="00CF65C6" w:rsidRDefault="00CF65C6" w:rsidP="00CF65C6">
      <w:pPr>
        <w:jc w:val="both"/>
        <w:rPr>
          <w:rFonts w:hint="eastAsia"/>
        </w:rPr>
      </w:pPr>
      <w:r>
        <w:rPr>
          <w:rFonts w:hint="eastAsia"/>
        </w:rPr>
        <w:t>заключенным с организатором добровольческой (волонтерской) деятельности, добровольческой (волонтерской) организацией:</w:t>
      </w:r>
    </w:p>
    <w:p w:rsidR="00CF65C6" w:rsidRDefault="00CF65C6" w:rsidP="00CF65C6">
      <w:pPr>
        <w:ind w:firstLine="360"/>
        <w:jc w:val="both"/>
        <w:rPr>
          <w:rFonts w:hint="eastAsia"/>
        </w:rPr>
      </w:pPr>
      <w:r>
        <w:rPr>
          <w:rFonts w:hint="eastAsia"/>
        </w:rPr>
        <w:t>- страхования жизни или здоровья добровольца (волонтера);</w:t>
      </w:r>
    </w:p>
    <w:p w:rsidR="00CF65C6" w:rsidRDefault="00CF65C6" w:rsidP="00CF65C6">
      <w:pPr>
        <w:ind w:firstLine="360"/>
        <w:jc w:val="both"/>
        <w:rPr>
          <w:rFonts w:hint="eastAsia"/>
        </w:rPr>
      </w:pPr>
      <w:r>
        <w:rPr>
          <w:rFonts w:hint="eastAsia"/>
        </w:rPr>
        <w:t>- возмещения понесенных добровольцем (волонтером) расходов на страхование своих жизни или здоровья;</w:t>
      </w:r>
    </w:p>
    <w:p w:rsidR="00CF65C6" w:rsidRDefault="00CF65C6" w:rsidP="00CF65C6">
      <w:pPr>
        <w:ind w:firstLine="360"/>
        <w:jc w:val="both"/>
        <w:rPr>
          <w:rFonts w:hint="eastAsia"/>
        </w:rPr>
      </w:pPr>
      <w:r>
        <w:rPr>
          <w:rFonts w:hint="eastAsia"/>
        </w:rPr>
        <w:t>- возмещения вреда жизни или здоровью добровольца (волонтера), причиненного при осуществлении им добровольческой (волонтерской) деятельности;</w:t>
      </w:r>
    </w:p>
    <w:p w:rsidR="00CF65C6" w:rsidRDefault="00CF65C6" w:rsidP="00CF65C6">
      <w:pPr>
        <w:tabs>
          <w:tab w:val="left" w:pos="970"/>
        </w:tabs>
        <w:ind w:firstLine="360"/>
        <w:jc w:val="both"/>
        <w:rPr>
          <w:rFonts w:hint="eastAsia"/>
        </w:rPr>
      </w:pPr>
      <w:r>
        <w:rPr>
          <w:rFonts w:hint="eastAsia"/>
        </w:rPr>
        <w:t>7)</w:t>
      </w:r>
      <w:r>
        <w:rPr>
          <w:rFonts w:hint="eastAsia"/>
        </w:rPr>
        <w:tab/>
        <w:t>иных форм, не противоречащих законодательству Российской Федерации.</w:t>
      </w:r>
    </w:p>
    <w:p w:rsidR="00CF65C6" w:rsidRDefault="00AF1978" w:rsidP="00CF65C6">
      <w:pPr>
        <w:tabs>
          <w:tab w:val="left" w:pos="970"/>
        </w:tabs>
        <w:ind w:firstLine="360"/>
        <w:jc w:val="both"/>
        <w:rPr>
          <w:rFonts w:hint="eastAsia"/>
        </w:rPr>
      </w:pPr>
      <w:r>
        <w:t>7</w:t>
      </w:r>
      <w:r w:rsidR="00CF65C6">
        <w:rPr>
          <w:rFonts w:hint="eastAsia"/>
        </w:rPr>
        <w:t>.</w:t>
      </w:r>
      <w:r w:rsidR="00CF65C6">
        <w:rPr>
          <w:rFonts w:hint="eastAsia"/>
        </w:rPr>
        <w:tab/>
        <w:t>В целях поощрения благотворителей и добровольцев (волонтеров) органы местного самоуправления Криволукского сельского поселения Киренского муниципального района Иркутской области, применяют следующие меры поощрения:</w:t>
      </w:r>
    </w:p>
    <w:p w:rsidR="00CF65C6" w:rsidRDefault="00CF65C6" w:rsidP="00CF65C6">
      <w:pPr>
        <w:tabs>
          <w:tab w:val="left" w:pos="970"/>
        </w:tabs>
        <w:ind w:firstLine="360"/>
        <w:jc w:val="both"/>
        <w:rPr>
          <w:rFonts w:hint="eastAsia"/>
        </w:rPr>
      </w:pPr>
      <w:r>
        <w:rPr>
          <w:rFonts w:hint="eastAsia"/>
        </w:rPr>
        <w:t>1)</w:t>
      </w:r>
      <w:r>
        <w:rPr>
          <w:rFonts w:hint="eastAsia"/>
        </w:rPr>
        <w:tab/>
        <w:t>присвоение почетных званий Криволукского сельского поселения Киренского муниципального района Иркутской области;</w:t>
      </w:r>
    </w:p>
    <w:p w:rsidR="00CF65C6" w:rsidRDefault="00CF65C6" w:rsidP="00CF65C6">
      <w:pPr>
        <w:tabs>
          <w:tab w:val="left" w:pos="970"/>
        </w:tabs>
        <w:ind w:firstLine="360"/>
        <w:jc w:val="both"/>
        <w:rPr>
          <w:rFonts w:hint="eastAsia"/>
        </w:rPr>
      </w:pPr>
      <w:r>
        <w:rPr>
          <w:rFonts w:hint="eastAsia"/>
        </w:rPr>
        <w:t>2)</w:t>
      </w:r>
      <w:r>
        <w:rPr>
          <w:rFonts w:hint="eastAsia"/>
        </w:rPr>
        <w:tab/>
        <w:t>награждение Почетной грамотой Криволукского сельского поселения Киренского муниципального района Иркутской области, Почетной грамотой Главы Криволукского сельского поселения Киренского муниципального района Иркутской области, Почетной грамотой представительного органа Криволукского сельского поселения Киренского муниципального района Иркутской области;</w:t>
      </w:r>
    </w:p>
    <w:p w:rsidR="00CF65C6" w:rsidRDefault="00CF65C6" w:rsidP="00CF65C6">
      <w:pPr>
        <w:tabs>
          <w:tab w:val="left" w:pos="970"/>
        </w:tabs>
        <w:ind w:firstLine="360"/>
        <w:jc w:val="both"/>
        <w:rPr>
          <w:rFonts w:hint="eastAsia"/>
        </w:rPr>
      </w:pPr>
      <w:r>
        <w:rPr>
          <w:rFonts w:hint="eastAsia"/>
        </w:rPr>
        <w:t>3)</w:t>
      </w:r>
      <w:r>
        <w:rPr>
          <w:rFonts w:hint="eastAsia"/>
        </w:rPr>
        <w:tab/>
        <w:t>награждение благодарностью Главы Криволукского сельского поселения Киренского муниципального района Иркутской области,</w:t>
      </w:r>
    </w:p>
    <w:p w:rsidR="00CF65C6" w:rsidRDefault="00CF65C6" w:rsidP="00CF65C6">
      <w:pPr>
        <w:tabs>
          <w:tab w:val="left" w:pos="970"/>
        </w:tabs>
        <w:ind w:firstLine="360"/>
        <w:jc w:val="both"/>
        <w:rPr>
          <w:rFonts w:hint="eastAsia"/>
        </w:rPr>
      </w:pPr>
      <w:r>
        <w:rPr>
          <w:rFonts w:hint="eastAsia"/>
        </w:rPr>
        <w:t>4)</w:t>
      </w:r>
      <w:r>
        <w:rPr>
          <w:rFonts w:hint="eastAsia"/>
        </w:rPr>
        <w:tab/>
        <w:t>награждение благодарственным письмом Главы Криволукского сельского поселения Киренского муниципального района Иркутской области, благодарственным письмом представительного органа Криволукского сельского поселения Киренского муниципального района Иркутской области;</w:t>
      </w:r>
    </w:p>
    <w:p w:rsidR="00CF65C6" w:rsidRDefault="00CF65C6" w:rsidP="00CF65C6">
      <w:pPr>
        <w:tabs>
          <w:tab w:val="left" w:pos="970"/>
        </w:tabs>
        <w:ind w:firstLine="360"/>
        <w:jc w:val="both"/>
      </w:pPr>
      <w:r>
        <w:rPr>
          <w:rFonts w:hint="eastAsia"/>
        </w:rPr>
        <w:t>5)</w:t>
      </w:r>
      <w:r>
        <w:rPr>
          <w:rFonts w:hint="eastAsia"/>
        </w:rPr>
        <w:tab/>
        <w:t>иные меры поощрения, предусмотренные законодательством Российской Федерации.</w:t>
      </w:r>
    </w:p>
    <w:p w:rsidR="00AF1978" w:rsidRDefault="00AF1978" w:rsidP="00CF65C6">
      <w:pPr>
        <w:tabs>
          <w:tab w:val="left" w:pos="970"/>
        </w:tabs>
        <w:ind w:firstLine="360"/>
        <w:jc w:val="both"/>
        <w:rPr>
          <w:rFonts w:hint="eastAsia"/>
        </w:rPr>
      </w:pPr>
    </w:p>
    <w:p w:rsidR="00CF65C6" w:rsidRDefault="00CF65C6" w:rsidP="00AF1978">
      <w:pPr>
        <w:ind w:firstLine="360"/>
        <w:jc w:val="center"/>
        <w:rPr>
          <w:b/>
        </w:rPr>
      </w:pPr>
      <w:r w:rsidRPr="00AF1978">
        <w:rPr>
          <w:rFonts w:hint="eastAsia"/>
          <w:b/>
        </w:rPr>
        <w:t>Глава III. Совет по поддержке благотворительной деятельности и добровольчества (волонтерства) в Криволукском сельском поселении Киренского муниципа</w:t>
      </w:r>
      <w:r w:rsidR="00AF1978">
        <w:rPr>
          <w:rFonts w:hint="eastAsia"/>
          <w:b/>
        </w:rPr>
        <w:t>льного района Иркутской области</w:t>
      </w:r>
    </w:p>
    <w:p w:rsidR="00AF1978" w:rsidRPr="00AF1978" w:rsidRDefault="00AF1978" w:rsidP="00AF1978">
      <w:pPr>
        <w:ind w:firstLine="360"/>
        <w:jc w:val="center"/>
        <w:rPr>
          <w:rFonts w:hint="eastAsia"/>
          <w:b/>
        </w:rPr>
      </w:pPr>
    </w:p>
    <w:p w:rsidR="00CF65C6" w:rsidRDefault="00AF1978" w:rsidP="00CF65C6">
      <w:pPr>
        <w:tabs>
          <w:tab w:val="left" w:pos="970"/>
        </w:tabs>
        <w:ind w:firstLine="360"/>
        <w:jc w:val="both"/>
        <w:rPr>
          <w:rFonts w:hint="eastAsia"/>
        </w:rPr>
      </w:pPr>
      <w:r>
        <w:t>8</w:t>
      </w:r>
      <w:r w:rsidR="00CF65C6">
        <w:rPr>
          <w:rFonts w:hint="eastAsia"/>
        </w:rPr>
        <w:t>.</w:t>
      </w:r>
      <w:r w:rsidR="00CF65C6">
        <w:rPr>
          <w:rFonts w:hint="eastAsia"/>
        </w:rPr>
        <w:tab/>
        <w:t>В целях поддержки и развития благотворительной деятельности и добровольчества (волонтерства) на территории Криволукского сельского поселения Киренского муниципального района Иркутской области, осуществления взаимодействия между органами местного самоуправления Криволукского сельского поселения Киренского муниципального района Иркутской области, и участниками благотворительной деятельности и добровольчества (волонтерства) создается Совет по поддержке благотворительной деятельности и добровольчества (волонтерства) в Криволукском сельском поселении Киренского муниципального района Иркутской области (далее - Совет).</w:t>
      </w:r>
    </w:p>
    <w:p w:rsidR="00CF65C6" w:rsidRDefault="00AF1978" w:rsidP="00CF65C6">
      <w:pPr>
        <w:tabs>
          <w:tab w:val="left" w:pos="945"/>
        </w:tabs>
        <w:ind w:firstLine="360"/>
        <w:jc w:val="both"/>
        <w:rPr>
          <w:rFonts w:hint="eastAsia"/>
        </w:rPr>
      </w:pPr>
      <w:r>
        <w:t>9</w:t>
      </w:r>
      <w:r w:rsidR="00CF65C6">
        <w:rPr>
          <w:rFonts w:hint="eastAsia"/>
        </w:rPr>
        <w:t>.</w:t>
      </w:r>
      <w:r w:rsidR="00CF65C6">
        <w:rPr>
          <w:rFonts w:hint="eastAsia"/>
        </w:rPr>
        <w:tab/>
        <w:t>Совет является коллегиальным совещательным органом по вопросам муниципальной поддержки и развития благотворительной деятельности и добровольчества (волонтерства) в Криволукском сельском поселении Киренского муниципального района Иркутской области,</w:t>
      </w:r>
    </w:p>
    <w:p w:rsidR="00CF65C6" w:rsidRDefault="00CF65C6" w:rsidP="00CF65C6">
      <w:pPr>
        <w:ind w:firstLine="360"/>
        <w:jc w:val="both"/>
        <w:rPr>
          <w:rFonts w:hint="eastAsia"/>
        </w:rPr>
      </w:pPr>
      <w:r>
        <w:rPr>
          <w:rFonts w:hint="eastAsia"/>
        </w:rPr>
        <w:t>Решения Совета носят рекомендательный характер.</w:t>
      </w:r>
    </w:p>
    <w:p w:rsidR="00CF65C6" w:rsidRDefault="00AF1978" w:rsidP="00CF65C6">
      <w:pPr>
        <w:tabs>
          <w:tab w:val="left" w:pos="945"/>
        </w:tabs>
        <w:ind w:firstLine="360"/>
        <w:jc w:val="both"/>
        <w:rPr>
          <w:rFonts w:hint="eastAsia"/>
        </w:rPr>
      </w:pPr>
      <w:r>
        <w:t>10</w:t>
      </w:r>
      <w:r w:rsidR="00CF65C6">
        <w:rPr>
          <w:rFonts w:hint="eastAsia"/>
        </w:rPr>
        <w:t>.</w:t>
      </w:r>
      <w:r w:rsidR="00CF65C6">
        <w:rPr>
          <w:rFonts w:hint="eastAsia"/>
        </w:rPr>
        <w:tab/>
        <w:t>Состав Совета и положение о нем утверждаются правовыми актами администрации Криволукского сельского поселения Киренского муниципального района Иркутской области.</w:t>
      </w:r>
    </w:p>
    <w:p w:rsidR="00CF65C6" w:rsidRDefault="00AF1978" w:rsidP="00CF65C6">
      <w:pPr>
        <w:tabs>
          <w:tab w:val="left" w:pos="1102"/>
        </w:tabs>
        <w:ind w:firstLine="360"/>
        <w:jc w:val="both"/>
        <w:rPr>
          <w:rFonts w:hint="eastAsia"/>
        </w:rPr>
      </w:pPr>
      <w:r>
        <w:rPr>
          <w:rFonts w:hint="eastAsia"/>
        </w:rPr>
        <w:lastRenderedPageBreak/>
        <w:t>1</w:t>
      </w:r>
      <w:r>
        <w:t>1</w:t>
      </w:r>
      <w:r w:rsidR="00CF65C6">
        <w:rPr>
          <w:rFonts w:hint="eastAsia"/>
        </w:rPr>
        <w:t>.</w:t>
      </w:r>
      <w:r w:rsidR="00CF65C6">
        <w:rPr>
          <w:rFonts w:hint="eastAsia"/>
        </w:rPr>
        <w:tab/>
        <w:t>Основными направлениями деятельности Совета являются:</w:t>
      </w:r>
    </w:p>
    <w:p w:rsidR="00CF65C6" w:rsidRDefault="00CF65C6" w:rsidP="00CF65C6">
      <w:pPr>
        <w:tabs>
          <w:tab w:val="left" w:pos="1185"/>
        </w:tabs>
        <w:ind w:firstLine="360"/>
        <w:jc w:val="both"/>
        <w:rPr>
          <w:rFonts w:hint="eastAsia"/>
        </w:rPr>
      </w:pPr>
      <w:r>
        <w:rPr>
          <w:rFonts w:hint="eastAsia"/>
        </w:rPr>
        <w:t>1)</w:t>
      </w:r>
      <w:r>
        <w:rPr>
          <w:rFonts w:hint="eastAsia"/>
        </w:rPr>
        <w:tab/>
        <w:t>обеспечение взаимодействия между органами местного самоуправления Криволукского сельского поселения Киренского муниципального района Иркутской области и участниками благотворительной деятельности и добровольчества (волонтерства);</w:t>
      </w:r>
    </w:p>
    <w:p w:rsidR="00CF65C6" w:rsidRDefault="00CF65C6" w:rsidP="00CF65C6">
      <w:pPr>
        <w:tabs>
          <w:tab w:val="left" w:pos="964"/>
        </w:tabs>
        <w:ind w:firstLine="360"/>
        <w:jc w:val="both"/>
        <w:rPr>
          <w:rFonts w:hint="eastAsia"/>
        </w:rPr>
      </w:pPr>
      <w:r>
        <w:rPr>
          <w:rFonts w:hint="eastAsia"/>
        </w:rPr>
        <w:t>2)</w:t>
      </w:r>
      <w:r>
        <w:rPr>
          <w:rFonts w:hint="eastAsia"/>
        </w:rPr>
        <w:tab/>
        <w:t>содействие в осуществлении деятельности благотворителей и добровольцев (волонтеров), направление рекомендаций об адресном оказании благотворительных пожертвований, помощи добровольцев (волонтеров);</w:t>
      </w:r>
    </w:p>
    <w:p w:rsidR="00CF65C6" w:rsidRDefault="00CF65C6" w:rsidP="00CF65C6">
      <w:pPr>
        <w:tabs>
          <w:tab w:val="left" w:pos="1185"/>
        </w:tabs>
        <w:ind w:firstLine="360"/>
        <w:jc w:val="both"/>
        <w:rPr>
          <w:rFonts w:hint="eastAsia"/>
        </w:rPr>
      </w:pPr>
      <w:r>
        <w:rPr>
          <w:rFonts w:hint="eastAsia"/>
        </w:rPr>
        <w:t>3)</w:t>
      </w:r>
      <w:r>
        <w:rPr>
          <w:rFonts w:hint="eastAsia"/>
        </w:rPr>
        <w:tab/>
        <w:t>разработка предложений по муниципальной поддержке</w:t>
      </w:r>
    </w:p>
    <w:p w:rsidR="00CF65C6" w:rsidRDefault="00CF65C6" w:rsidP="00CF65C6">
      <w:pPr>
        <w:jc w:val="both"/>
        <w:rPr>
          <w:rFonts w:hint="eastAsia"/>
        </w:rPr>
      </w:pPr>
      <w:r>
        <w:rPr>
          <w:rFonts w:hint="eastAsia"/>
        </w:rPr>
        <w:t>благотворительной деятельности и добровольчества (волонтерства);</w:t>
      </w:r>
    </w:p>
    <w:p w:rsidR="00CF65C6" w:rsidRDefault="00CF65C6" w:rsidP="00CF65C6">
      <w:pPr>
        <w:tabs>
          <w:tab w:val="left" w:pos="1185"/>
        </w:tabs>
        <w:ind w:firstLine="360"/>
        <w:jc w:val="both"/>
        <w:rPr>
          <w:rFonts w:hint="eastAsia"/>
        </w:rPr>
      </w:pPr>
      <w:r>
        <w:rPr>
          <w:rFonts w:hint="eastAsia"/>
        </w:rPr>
        <w:t>4)</w:t>
      </w:r>
      <w:r>
        <w:rPr>
          <w:rFonts w:hint="eastAsia"/>
        </w:rPr>
        <w:tab/>
        <w:t>рассмотрение проектов муниципальных правовых актов</w:t>
      </w:r>
    </w:p>
    <w:p w:rsidR="00CF65C6" w:rsidRDefault="00CF65C6" w:rsidP="00CF65C6">
      <w:pPr>
        <w:jc w:val="both"/>
        <w:rPr>
          <w:rFonts w:hint="eastAsia"/>
        </w:rPr>
      </w:pPr>
      <w:r>
        <w:rPr>
          <w:rFonts w:hint="eastAsia"/>
        </w:rPr>
        <w:t>Криволукского сельского поселения Киренского муниципального района Иркутской области, направленных на поддержку и развитие благотворительной деятельности и добровольчества (волонтерства), подготовка предложений по совершенствованию муниципальных правовых актов Криволукского сельского поселения Киренского муниципального района Иркутской области, в указанной сфере;</w:t>
      </w:r>
    </w:p>
    <w:p w:rsidR="00CF65C6" w:rsidRDefault="00CF65C6" w:rsidP="00CF65C6">
      <w:pPr>
        <w:tabs>
          <w:tab w:val="left" w:pos="964"/>
        </w:tabs>
        <w:ind w:firstLine="360"/>
        <w:jc w:val="both"/>
        <w:rPr>
          <w:rFonts w:hint="eastAsia"/>
        </w:rPr>
      </w:pPr>
      <w:r>
        <w:rPr>
          <w:rFonts w:hint="eastAsia"/>
        </w:rPr>
        <w:t>5)</w:t>
      </w:r>
      <w:r>
        <w:rPr>
          <w:rFonts w:hint="eastAsia"/>
        </w:rPr>
        <w:tab/>
        <w:t>осуществление связи со средствами массовой информации, пропаганда благотворительной деятельности и добровольчества (волонтерства);</w:t>
      </w:r>
    </w:p>
    <w:p w:rsidR="00CF65C6" w:rsidRDefault="00CF65C6" w:rsidP="00CF65C6">
      <w:pPr>
        <w:tabs>
          <w:tab w:val="left" w:pos="964"/>
        </w:tabs>
        <w:ind w:firstLine="360"/>
        <w:jc w:val="both"/>
        <w:rPr>
          <w:rFonts w:hint="eastAsia"/>
        </w:rPr>
      </w:pPr>
      <w:r>
        <w:rPr>
          <w:rFonts w:hint="eastAsia"/>
        </w:rPr>
        <w:t>6)</w:t>
      </w:r>
      <w:r>
        <w:rPr>
          <w:rFonts w:hint="eastAsia"/>
        </w:rPr>
        <w:tab/>
        <w:t>выявление лиц, нуждающихся в благотворительных пожертвованиях, помощи добровольцев (волонтеров), предоставление информации об указанных лицах потенциальным благотворителям и добровольцам (волонтерам);</w:t>
      </w:r>
    </w:p>
    <w:p w:rsidR="00CF65C6" w:rsidRDefault="00CF65C6" w:rsidP="00CF65C6">
      <w:pPr>
        <w:tabs>
          <w:tab w:val="left" w:pos="964"/>
        </w:tabs>
        <w:ind w:firstLine="360"/>
        <w:jc w:val="both"/>
        <w:rPr>
          <w:rFonts w:hint="eastAsia"/>
        </w:rPr>
      </w:pPr>
      <w:r>
        <w:rPr>
          <w:rFonts w:hint="eastAsia"/>
        </w:rPr>
        <w:t>7)</w:t>
      </w:r>
      <w:r>
        <w:rPr>
          <w:rFonts w:hint="eastAsia"/>
        </w:rPr>
        <w:tab/>
        <w:t>участие в мероприятиях, направленных на развитие благотворительной деятельности и добровольчества (волонтерства);</w:t>
      </w:r>
    </w:p>
    <w:p w:rsidR="00CF65C6" w:rsidRDefault="00CF65C6" w:rsidP="00CF65C6">
      <w:pPr>
        <w:tabs>
          <w:tab w:val="left" w:pos="964"/>
        </w:tabs>
        <w:ind w:firstLine="360"/>
        <w:jc w:val="both"/>
        <w:rPr>
          <w:rFonts w:hint="eastAsia"/>
        </w:rPr>
      </w:pPr>
      <w:r>
        <w:rPr>
          <w:rFonts w:hint="eastAsia"/>
        </w:rPr>
        <w:t>8)</w:t>
      </w:r>
      <w:r>
        <w:rPr>
          <w:rFonts w:hint="eastAsia"/>
        </w:rPr>
        <w:tab/>
        <w:t>направление в органы местного самоуправления Криволукского сельского поселения Киренского муниципального района Иркутской области, рекомендаций о поощрении благотворителей и добровольцев (волонтеров);</w:t>
      </w:r>
    </w:p>
    <w:p w:rsidR="00CF65C6" w:rsidRDefault="00AF1978" w:rsidP="00CF65C6">
      <w:pPr>
        <w:widowControl w:val="0"/>
        <w:autoSpaceDE w:val="0"/>
        <w:autoSpaceDN w:val="0"/>
        <w:adjustRightInd w:val="0"/>
        <w:jc w:val="both"/>
        <w:rPr>
          <w:b/>
          <w:bCs/>
          <w:color w:val="000000"/>
        </w:rPr>
      </w:pPr>
      <w:r>
        <w:t xml:space="preserve">    </w:t>
      </w:r>
      <w:r w:rsidR="00CF65C6">
        <w:rPr>
          <w:rFonts w:hint="eastAsia"/>
        </w:rPr>
        <w:t>9)</w:t>
      </w:r>
      <w:r w:rsidR="00CF65C6">
        <w:rPr>
          <w:rFonts w:hint="eastAsia"/>
        </w:rPr>
        <w:tab/>
        <w:t>иные направления, установленные положением о Совет</w:t>
      </w:r>
    </w:p>
    <w:p w:rsidR="00CF65C6" w:rsidRDefault="00CF65C6" w:rsidP="00CF65C6">
      <w:pPr>
        <w:widowControl w:val="0"/>
        <w:autoSpaceDE w:val="0"/>
        <w:autoSpaceDN w:val="0"/>
        <w:adjustRightInd w:val="0"/>
        <w:jc w:val="both"/>
        <w:rPr>
          <w:b/>
          <w:bCs/>
          <w:color w:val="000000"/>
        </w:rPr>
      </w:pPr>
    </w:p>
    <w:p w:rsidR="00CF65C6" w:rsidRDefault="00CF65C6" w:rsidP="00CF65C6">
      <w:pPr>
        <w:widowControl w:val="0"/>
        <w:autoSpaceDE w:val="0"/>
        <w:autoSpaceDN w:val="0"/>
        <w:adjustRightInd w:val="0"/>
        <w:jc w:val="both"/>
        <w:rPr>
          <w:b/>
          <w:bCs/>
          <w:color w:val="000000"/>
        </w:rPr>
      </w:pPr>
    </w:p>
    <w:p w:rsidR="00CF65C6" w:rsidRDefault="00CF65C6" w:rsidP="00CF65C6">
      <w:pPr>
        <w:widowControl w:val="0"/>
        <w:autoSpaceDE w:val="0"/>
        <w:autoSpaceDN w:val="0"/>
        <w:adjustRightInd w:val="0"/>
        <w:jc w:val="both"/>
        <w:rPr>
          <w:b/>
          <w:bCs/>
          <w:color w:val="000000"/>
        </w:rPr>
      </w:pPr>
    </w:p>
    <w:p w:rsidR="00CF65C6" w:rsidRDefault="00CF65C6" w:rsidP="00CF65C6">
      <w:pPr>
        <w:widowControl w:val="0"/>
        <w:autoSpaceDE w:val="0"/>
        <w:autoSpaceDN w:val="0"/>
        <w:adjustRightInd w:val="0"/>
        <w:jc w:val="both"/>
        <w:rPr>
          <w:b/>
          <w:bCs/>
          <w:color w:val="000000"/>
        </w:rPr>
      </w:pPr>
    </w:p>
    <w:p w:rsidR="00CF65C6" w:rsidRDefault="00CF65C6" w:rsidP="00CF65C6">
      <w:pPr>
        <w:widowControl w:val="0"/>
        <w:autoSpaceDE w:val="0"/>
        <w:autoSpaceDN w:val="0"/>
        <w:adjustRightInd w:val="0"/>
        <w:jc w:val="both"/>
        <w:rPr>
          <w:b/>
          <w:bCs/>
          <w:color w:val="000000"/>
        </w:rPr>
      </w:pPr>
    </w:p>
    <w:p w:rsidR="00CF65C6" w:rsidRDefault="00CF65C6" w:rsidP="00CF65C6">
      <w:pPr>
        <w:widowControl w:val="0"/>
        <w:autoSpaceDE w:val="0"/>
        <w:autoSpaceDN w:val="0"/>
        <w:adjustRightInd w:val="0"/>
        <w:jc w:val="both"/>
        <w:rPr>
          <w:b/>
          <w:bCs/>
          <w:color w:val="000000"/>
        </w:rPr>
      </w:pPr>
    </w:p>
    <w:p w:rsidR="00F9323F" w:rsidRPr="00EF583B" w:rsidRDefault="00F9323F" w:rsidP="00CF65C6">
      <w:pPr>
        <w:jc w:val="both"/>
      </w:pPr>
    </w:p>
    <w:p w:rsidR="00F9323F" w:rsidRPr="00EF583B" w:rsidRDefault="00F9323F" w:rsidP="00CF65C6">
      <w:pPr>
        <w:shd w:val="clear" w:color="auto" w:fill="FFFFFF"/>
        <w:ind w:left="-567" w:firstLine="567"/>
        <w:jc w:val="both"/>
      </w:pPr>
      <w:r w:rsidRPr="00EF583B">
        <w:t xml:space="preserve">Глава Криволукского </w:t>
      </w:r>
      <w:r w:rsidRPr="00EF583B">
        <w:rPr>
          <w:spacing w:val="1"/>
        </w:rPr>
        <w:t xml:space="preserve">сельского поселения_________________ </w:t>
      </w:r>
      <w:r w:rsidRPr="00EF583B">
        <w:t>В.И. Хорошева</w:t>
      </w:r>
    </w:p>
    <w:p w:rsidR="00F9323F" w:rsidRPr="00EF583B" w:rsidRDefault="00F9323F" w:rsidP="00CF65C6">
      <w:pPr>
        <w:jc w:val="both"/>
      </w:pPr>
    </w:p>
    <w:p w:rsidR="008B6852" w:rsidRPr="00EF583B" w:rsidRDefault="008B6852" w:rsidP="00CF65C6">
      <w:pPr>
        <w:shd w:val="clear" w:color="auto" w:fill="FFFFFF"/>
        <w:jc w:val="both"/>
      </w:pPr>
    </w:p>
    <w:p w:rsidR="008B6852" w:rsidRPr="00EF583B" w:rsidRDefault="008B6852" w:rsidP="00CF65C6">
      <w:pPr>
        <w:shd w:val="clear" w:color="auto" w:fill="FFFFFF"/>
        <w:jc w:val="both"/>
      </w:pPr>
      <w:r w:rsidRPr="00EF583B">
        <w:t xml:space="preserve">Председатель Думы  </w:t>
      </w:r>
      <w:r w:rsidRPr="00EF583B">
        <w:rPr>
          <w:spacing w:val="1"/>
        </w:rPr>
        <w:t xml:space="preserve">_________________ </w:t>
      </w:r>
      <w:r w:rsidRPr="00EF583B">
        <w:t>В.И. Хорошева</w:t>
      </w:r>
    </w:p>
    <w:sectPr w:rsidR="008B6852" w:rsidRPr="00EF583B" w:rsidSect="000D6C77">
      <w:headerReference w:type="default" r:id="rId9"/>
      <w:pgSz w:w="11905" w:h="16838" w:code="9"/>
      <w:pgMar w:top="-426" w:right="990" w:bottom="709"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114" w:rsidRDefault="00AB3114" w:rsidP="00261E36">
      <w:r>
        <w:separator/>
      </w:r>
    </w:p>
  </w:endnote>
  <w:endnote w:type="continuationSeparator" w:id="0">
    <w:p w:rsidR="00AB3114" w:rsidRDefault="00AB3114" w:rsidP="00261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Droid Sans Fallback">
    <w:charset w:val="01"/>
    <w:family w:val="auto"/>
    <w:pitch w:val="variable"/>
    <w:sig w:usb0="00000000" w:usb1="00000000" w:usb2="00000000" w:usb3="00000000" w:csb0="00000000"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114" w:rsidRDefault="00AB3114" w:rsidP="00261E36">
      <w:r>
        <w:separator/>
      </w:r>
    </w:p>
  </w:footnote>
  <w:footnote w:type="continuationSeparator" w:id="0">
    <w:p w:rsidR="00AB3114" w:rsidRDefault="00AB3114" w:rsidP="00261E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09" w:rsidRDefault="00D25609">
    <w:pPr>
      <w:pStyle w:val="a5"/>
      <w:jc w:val="right"/>
    </w:pPr>
  </w:p>
  <w:p w:rsidR="00D25609" w:rsidRDefault="00D2560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color w:val="000000"/>
        <w:sz w:val="26"/>
        <w:szCs w:val="26"/>
      </w:rPr>
    </w:lvl>
    <w:lvl w:ilvl="1">
      <w:start w:val="1"/>
      <w:numFmt w:val="none"/>
      <w:suff w:val="nothing"/>
      <w:lvlText w:val=""/>
      <w:lvlJc w:val="left"/>
      <w:pPr>
        <w:tabs>
          <w:tab w:val="num" w:pos="0"/>
        </w:tabs>
        <w:ind w:left="576" w:hanging="576"/>
      </w:pPr>
      <w:rPr>
        <w:sz w:val="24"/>
        <w:szCs w:val="24"/>
      </w:r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B364DF"/>
    <w:multiLevelType w:val="multilevel"/>
    <w:tmpl w:val="37983E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0C0023"/>
    <w:multiLevelType w:val="multilevel"/>
    <w:tmpl w:val="EFD41B24"/>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7A14308"/>
    <w:multiLevelType w:val="multilevel"/>
    <w:tmpl w:val="A1C6AF8E"/>
    <w:lvl w:ilvl="0">
      <w:start w:val="1"/>
      <w:numFmt w:val="decimal"/>
      <w:lvlText w:val="%1)"/>
      <w:lvlJc w:val="left"/>
      <w:rPr>
        <w:rFonts w:ascii="Times New Roman" w:eastAsia="Times New Roman" w:hAnsi="Times New Roman" w:cs="Times New Roman"/>
        <w:b w:val="0"/>
        <w:bCs w:val="0"/>
        <w:i w:val="0"/>
        <w:iCs w:val="0"/>
        <w:smallCaps w:val="0"/>
        <w:strike w:val="0"/>
        <w:color w:val="3F3D45"/>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993885"/>
    <w:multiLevelType w:val="hybridMultilevel"/>
    <w:tmpl w:val="F0E651DE"/>
    <w:lvl w:ilvl="0" w:tplc="576C6526">
      <w:start w:val="1"/>
      <w:numFmt w:val="decimal"/>
      <w:lvlText w:val="%1."/>
      <w:lvlJc w:val="left"/>
      <w:pPr>
        <w:ind w:left="900" w:hanging="360"/>
      </w:pPr>
      <w:rPr>
        <w:rFonts w:ascii="Times New Roman" w:hAnsi="Times New Roman"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FBD432B"/>
    <w:multiLevelType w:val="hybridMultilevel"/>
    <w:tmpl w:val="63DC6412"/>
    <w:lvl w:ilvl="0" w:tplc="3F5C0AF2">
      <w:start w:val="1"/>
      <w:numFmt w:val="decimal"/>
      <w:lvlText w:val="%1."/>
      <w:lvlJc w:val="left"/>
      <w:pPr>
        <w:ind w:left="1425" w:hanging="10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3E10D5"/>
    <w:multiLevelType w:val="multilevel"/>
    <w:tmpl w:val="03787ED6"/>
    <w:lvl w:ilvl="0">
      <w:start w:val="1"/>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nsid w:val="2F273A44"/>
    <w:multiLevelType w:val="multilevel"/>
    <w:tmpl w:val="292828F0"/>
    <w:lvl w:ilvl="0">
      <w:start w:val="1"/>
      <w:numFmt w:val="decimal"/>
      <w:lvlText w:val="%1."/>
      <w:lvlJc w:val="left"/>
      <w:pPr>
        <w:ind w:left="540" w:hanging="540"/>
      </w:pPr>
      <w:rPr>
        <w:rFonts w:hint="default"/>
      </w:rPr>
    </w:lvl>
    <w:lvl w:ilvl="1">
      <w:start w:val="2"/>
      <w:numFmt w:val="decimal"/>
      <w:lvlText w:val="%1.%2."/>
      <w:lvlJc w:val="left"/>
      <w:pPr>
        <w:ind w:left="1183" w:hanging="54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8">
    <w:nsid w:val="310B2B22"/>
    <w:multiLevelType w:val="multilevel"/>
    <w:tmpl w:val="DA242F22"/>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9">
    <w:nsid w:val="32B90EFA"/>
    <w:multiLevelType w:val="multilevel"/>
    <w:tmpl w:val="4EFED7C6"/>
    <w:lvl w:ilvl="0">
      <w:start w:val="1"/>
      <w:numFmt w:val="decimal"/>
      <w:lvlText w:val="%1."/>
      <w:lvlJc w:val="left"/>
      <w:pPr>
        <w:ind w:left="1069" w:hanging="360"/>
      </w:pPr>
      <w:rPr>
        <w:rFonts w:hint="default"/>
      </w:rPr>
    </w:lvl>
    <w:lvl w:ilvl="1">
      <w:start w:val="1"/>
      <w:numFmt w:val="decimal"/>
      <w:isLgl/>
      <w:lvlText w:val="%1.%2."/>
      <w:lvlJc w:val="left"/>
      <w:pPr>
        <w:ind w:left="1264" w:hanging="555"/>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1789" w:hanging="108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10">
    <w:nsid w:val="38711170"/>
    <w:multiLevelType w:val="multilevel"/>
    <w:tmpl w:val="D57A338E"/>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3DF5145A"/>
    <w:multiLevelType w:val="multilevel"/>
    <w:tmpl w:val="E2264D48"/>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54048D"/>
    <w:multiLevelType w:val="multilevel"/>
    <w:tmpl w:val="86669B5E"/>
    <w:lvl w:ilvl="0">
      <w:start w:val="1"/>
      <w:numFmt w:val="decimal"/>
      <w:lvlText w:val="%1."/>
      <w:lvlJc w:val="left"/>
      <w:pPr>
        <w:ind w:left="990" w:hanging="990"/>
      </w:pPr>
      <w:rPr>
        <w:rFonts w:hint="default"/>
      </w:rPr>
    </w:lvl>
    <w:lvl w:ilvl="1">
      <w:start w:val="1"/>
      <w:numFmt w:val="decimal"/>
      <w:lvlText w:val="%1.%2."/>
      <w:lvlJc w:val="left"/>
      <w:pPr>
        <w:ind w:left="1530" w:hanging="990"/>
      </w:pPr>
      <w:rPr>
        <w:rFonts w:hint="default"/>
      </w:rPr>
    </w:lvl>
    <w:lvl w:ilvl="2">
      <w:start w:val="1"/>
      <w:numFmt w:val="decimal"/>
      <w:lvlText w:val="%1.%2.%3."/>
      <w:lvlJc w:val="left"/>
      <w:pPr>
        <w:ind w:left="2070" w:hanging="990"/>
      </w:pPr>
      <w:rPr>
        <w:rFonts w:hint="default"/>
      </w:rPr>
    </w:lvl>
    <w:lvl w:ilvl="3">
      <w:start w:val="1"/>
      <w:numFmt w:val="decimal"/>
      <w:lvlText w:val="%1.%2.%3.%4."/>
      <w:lvlJc w:val="left"/>
      <w:pPr>
        <w:ind w:left="2610" w:hanging="99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nsid w:val="5E041052"/>
    <w:multiLevelType w:val="multilevel"/>
    <w:tmpl w:val="774640D4"/>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63655729"/>
    <w:multiLevelType w:val="multilevel"/>
    <w:tmpl w:val="30C0870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6A367749"/>
    <w:multiLevelType w:val="multilevel"/>
    <w:tmpl w:val="F1DC0F42"/>
    <w:lvl w:ilvl="0">
      <w:start w:val="1"/>
      <w:numFmt w:val="decimal"/>
      <w:lvlText w:val="%1."/>
      <w:lvlJc w:val="left"/>
      <w:pPr>
        <w:ind w:left="540" w:hanging="540"/>
      </w:pPr>
      <w:rPr>
        <w:rFonts w:hint="default"/>
        <w:color w:val="000000"/>
      </w:rPr>
    </w:lvl>
    <w:lvl w:ilvl="1">
      <w:start w:val="5"/>
      <w:numFmt w:val="decimal"/>
      <w:lvlText w:val="%1.%2."/>
      <w:lvlJc w:val="left"/>
      <w:pPr>
        <w:ind w:left="810" w:hanging="54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16">
    <w:nsid w:val="72516FD5"/>
    <w:multiLevelType w:val="multilevel"/>
    <w:tmpl w:val="351CCA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32C428D"/>
    <w:multiLevelType w:val="multilevel"/>
    <w:tmpl w:val="BA9ECA46"/>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E71B02"/>
    <w:multiLevelType w:val="multilevel"/>
    <w:tmpl w:val="C1AA16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6"/>
  </w:num>
  <w:num w:numId="3">
    <w:abstractNumId w:val="12"/>
  </w:num>
  <w:num w:numId="4">
    <w:abstractNumId w:val="4"/>
  </w:num>
  <w:num w:numId="5">
    <w:abstractNumId w:val="18"/>
  </w:num>
  <w:num w:numId="6">
    <w:abstractNumId w:val="14"/>
  </w:num>
  <w:num w:numId="7">
    <w:abstractNumId w:val="13"/>
  </w:num>
  <w:num w:numId="8">
    <w:abstractNumId w:val="1"/>
  </w:num>
  <w:num w:numId="9">
    <w:abstractNumId w:val="7"/>
  </w:num>
  <w:num w:numId="10">
    <w:abstractNumId w:val="15"/>
  </w:num>
  <w:num w:numId="11">
    <w:abstractNumId w:val="2"/>
  </w:num>
  <w:num w:numId="12">
    <w:abstractNumId w:val="6"/>
  </w:num>
  <w:num w:numId="13">
    <w:abstractNumId w:val="17"/>
  </w:num>
  <w:num w:numId="14">
    <w:abstractNumId w:val="11"/>
  </w:num>
  <w:num w:numId="15">
    <w:abstractNumId w:val="3"/>
  </w:num>
  <w:num w:numId="16">
    <w:abstractNumId w:val="9"/>
  </w:num>
  <w:num w:numId="17">
    <w:abstractNumId w:val="10"/>
  </w:num>
  <w:num w:numId="18">
    <w:abstractNumId w:val="0"/>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35655"/>
    <w:rsid w:val="00003C6B"/>
    <w:rsid w:val="000060E0"/>
    <w:rsid w:val="000403D3"/>
    <w:rsid w:val="00046AA2"/>
    <w:rsid w:val="00053C6E"/>
    <w:rsid w:val="000661CE"/>
    <w:rsid w:val="00073C42"/>
    <w:rsid w:val="0007411B"/>
    <w:rsid w:val="00081FFD"/>
    <w:rsid w:val="00084A7C"/>
    <w:rsid w:val="000949D0"/>
    <w:rsid w:val="00094B40"/>
    <w:rsid w:val="000B78F6"/>
    <w:rsid w:val="000D6C77"/>
    <w:rsid w:val="000E273F"/>
    <w:rsid w:val="000E64CC"/>
    <w:rsid w:val="000F426F"/>
    <w:rsid w:val="000F54DE"/>
    <w:rsid w:val="00104707"/>
    <w:rsid w:val="001156C3"/>
    <w:rsid w:val="0011683D"/>
    <w:rsid w:val="00116E67"/>
    <w:rsid w:val="00124AC4"/>
    <w:rsid w:val="001253FD"/>
    <w:rsid w:val="00127AF4"/>
    <w:rsid w:val="00131AAF"/>
    <w:rsid w:val="00143F28"/>
    <w:rsid w:val="00146188"/>
    <w:rsid w:val="00151D18"/>
    <w:rsid w:val="001614DC"/>
    <w:rsid w:val="00162C56"/>
    <w:rsid w:val="00170D36"/>
    <w:rsid w:val="00171634"/>
    <w:rsid w:val="00175883"/>
    <w:rsid w:val="00181282"/>
    <w:rsid w:val="00187691"/>
    <w:rsid w:val="00193559"/>
    <w:rsid w:val="00194338"/>
    <w:rsid w:val="001E4186"/>
    <w:rsid w:val="001E48E2"/>
    <w:rsid w:val="0020646C"/>
    <w:rsid w:val="00211192"/>
    <w:rsid w:val="0021358E"/>
    <w:rsid w:val="0022252C"/>
    <w:rsid w:val="00223E7E"/>
    <w:rsid w:val="00224A3C"/>
    <w:rsid w:val="002326AF"/>
    <w:rsid w:val="00244D67"/>
    <w:rsid w:val="00261E36"/>
    <w:rsid w:val="00267418"/>
    <w:rsid w:val="00274C12"/>
    <w:rsid w:val="00283078"/>
    <w:rsid w:val="002842B6"/>
    <w:rsid w:val="00296C66"/>
    <w:rsid w:val="002A068D"/>
    <w:rsid w:val="002A7E52"/>
    <w:rsid w:val="002B16BF"/>
    <w:rsid w:val="002B4EFA"/>
    <w:rsid w:val="002B5E93"/>
    <w:rsid w:val="002C1168"/>
    <w:rsid w:val="002C5BFE"/>
    <w:rsid w:val="002D475A"/>
    <w:rsid w:val="00330A38"/>
    <w:rsid w:val="00333D6E"/>
    <w:rsid w:val="003420B1"/>
    <w:rsid w:val="00361DDC"/>
    <w:rsid w:val="00366E5E"/>
    <w:rsid w:val="00366E75"/>
    <w:rsid w:val="0037575B"/>
    <w:rsid w:val="00381BB5"/>
    <w:rsid w:val="00392102"/>
    <w:rsid w:val="00396934"/>
    <w:rsid w:val="003972EA"/>
    <w:rsid w:val="003B3C5D"/>
    <w:rsid w:val="003C26F1"/>
    <w:rsid w:val="003C64E2"/>
    <w:rsid w:val="003D611E"/>
    <w:rsid w:val="003F42EE"/>
    <w:rsid w:val="003F66B2"/>
    <w:rsid w:val="0040024B"/>
    <w:rsid w:val="00400745"/>
    <w:rsid w:val="0041484F"/>
    <w:rsid w:val="00431FBE"/>
    <w:rsid w:val="004418C4"/>
    <w:rsid w:val="0044537A"/>
    <w:rsid w:val="004529BC"/>
    <w:rsid w:val="00457383"/>
    <w:rsid w:val="004575B7"/>
    <w:rsid w:val="004611ED"/>
    <w:rsid w:val="00463056"/>
    <w:rsid w:val="00475BA4"/>
    <w:rsid w:val="004A3E61"/>
    <w:rsid w:val="004C2F1B"/>
    <w:rsid w:val="004D0C7A"/>
    <w:rsid w:val="004D76FA"/>
    <w:rsid w:val="004F51F4"/>
    <w:rsid w:val="0050000F"/>
    <w:rsid w:val="00505F82"/>
    <w:rsid w:val="00513F6C"/>
    <w:rsid w:val="005375FB"/>
    <w:rsid w:val="00544F44"/>
    <w:rsid w:val="00555F12"/>
    <w:rsid w:val="00561B99"/>
    <w:rsid w:val="00565BA1"/>
    <w:rsid w:val="0057324E"/>
    <w:rsid w:val="005807E1"/>
    <w:rsid w:val="00592820"/>
    <w:rsid w:val="005D5B40"/>
    <w:rsid w:val="005D7753"/>
    <w:rsid w:val="005E7FCC"/>
    <w:rsid w:val="005F6F2C"/>
    <w:rsid w:val="00606659"/>
    <w:rsid w:val="00641A66"/>
    <w:rsid w:val="00641F28"/>
    <w:rsid w:val="00642F87"/>
    <w:rsid w:val="00644975"/>
    <w:rsid w:val="00651241"/>
    <w:rsid w:val="00685A7A"/>
    <w:rsid w:val="006A3512"/>
    <w:rsid w:val="006A62D8"/>
    <w:rsid w:val="006B4773"/>
    <w:rsid w:val="006C4E54"/>
    <w:rsid w:val="006D49DD"/>
    <w:rsid w:val="006D6147"/>
    <w:rsid w:val="006F095A"/>
    <w:rsid w:val="006F5594"/>
    <w:rsid w:val="007002A6"/>
    <w:rsid w:val="007154E6"/>
    <w:rsid w:val="00743C95"/>
    <w:rsid w:val="007510CA"/>
    <w:rsid w:val="0075389E"/>
    <w:rsid w:val="00771BB1"/>
    <w:rsid w:val="00772210"/>
    <w:rsid w:val="00777F41"/>
    <w:rsid w:val="00782152"/>
    <w:rsid w:val="007941F8"/>
    <w:rsid w:val="0079606F"/>
    <w:rsid w:val="007B0A00"/>
    <w:rsid w:val="007D1369"/>
    <w:rsid w:val="007D4749"/>
    <w:rsid w:val="007E250F"/>
    <w:rsid w:val="007F05A8"/>
    <w:rsid w:val="007F729D"/>
    <w:rsid w:val="007F784C"/>
    <w:rsid w:val="00802380"/>
    <w:rsid w:val="008050E3"/>
    <w:rsid w:val="00816E7B"/>
    <w:rsid w:val="00820C14"/>
    <w:rsid w:val="00825FB3"/>
    <w:rsid w:val="00831688"/>
    <w:rsid w:val="00835655"/>
    <w:rsid w:val="00847DC3"/>
    <w:rsid w:val="00855DE4"/>
    <w:rsid w:val="00880C2D"/>
    <w:rsid w:val="008B6852"/>
    <w:rsid w:val="008D051A"/>
    <w:rsid w:val="008E556F"/>
    <w:rsid w:val="00912725"/>
    <w:rsid w:val="009134C6"/>
    <w:rsid w:val="009174B0"/>
    <w:rsid w:val="00931D01"/>
    <w:rsid w:val="0094057B"/>
    <w:rsid w:val="009457F9"/>
    <w:rsid w:val="00952003"/>
    <w:rsid w:val="00966526"/>
    <w:rsid w:val="009672AE"/>
    <w:rsid w:val="009675EF"/>
    <w:rsid w:val="00970149"/>
    <w:rsid w:val="00976674"/>
    <w:rsid w:val="00976E05"/>
    <w:rsid w:val="009A34F0"/>
    <w:rsid w:val="009A4B1F"/>
    <w:rsid w:val="009A5B75"/>
    <w:rsid w:val="009A5D82"/>
    <w:rsid w:val="009C1313"/>
    <w:rsid w:val="009C27E7"/>
    <w:rsid w:val="009C768A"/>
    <w:rsid w:val="009E6781"/>
    <w:rsid w:val="009E7321"/>
    <w:rsid w:val="00A01159"/>
    <w:rsid w:val="00A16F77"/>
    <w:rsid w:val="00A17232"/>
    <w:rsid w:val="00A24DEB"/>
    <w:rsid w:val="00A2542F"/>
    <w:rsid w:val="00A332A8"/>
    <w:rsid w:val="00A344C2"/>
    <w:rsid w:val="00A4495C"/>
    <w:rsid w:val="00A51126"/>
    <w:rsid w:val="00A85D2B"/>
    <w:rsid w:val="00A90570"/>
    <w:rsid w:val="00AA04AA"/>
    <w:rsid w:val="00AA171E"/>
    <w:rsid w:val="00AA7875"/>
    <w:rsid w:val="00AB3114"/>
    <w:rsid w:val="00AC17C2"/>
    <w:rsid w:val="00AE24C6"/>
    <w:rsid w:val="00AF1978"/>
    <w:rsid w:val="00AF3103"/>
    <w:rsid w:val="00AF35D7"/>
    <w:rsid w:val="00B15108"/>
    <w:rsid w:val="00B41662"/>
    <w:rsid w:val="00B41688"/>
    <w:rsid w:val="00B457D4"/>
    <w:rsid w:val="00B46C09"/>
    <w:rsid w:val="00B50A3D"/>
    <w:rsid w:val="00B578A9"/>
    <w:rsid w:val="00B71807"/>
    <w:rsid w:val="00BA1493"/>
    <w:rsid w:val="00BA4391"/>
    <w:rsid w:val="00BA5B09"/>
    <w:rsid w:val="00BB3F48"/>
    <w:rsid w:val="00BC6D84"/>
    <w:rsid w:val="00BC7156"/>
    <w:rsid w:val="00BE0C92"/>
    <w:rsid w:val="00C024CC"/>
    <w:rsid w:val="00C04724"/>
    <w:rsid w:val="00C0776A"/>
    <w:rsid w:val="00C2173A"/>
    <w:rsid w:val="00C21E15"/>
    <w:rsid w:val="00C258D5"/>
    <w:rsid w:val="00C30F75"/>
    <w:rsid w:val="00C31820"/>
    <w:rsid w:val="00C350D3"/>
    <w:rsid w:val="00C45DBC"/>
    <w:rsid w:val="00C62C78"/>
    <w:rsid w:val="00C62D8D"/>
    <w:rsid w:val="00C710B3"/>
    <w:rsid w:val="00C732F3"/>
    <w:rsid w:val="00C86C86"/>
    <w:rsid w:val="00CB03F0"/>
    <w:rsid w:val="00CB0D32"/>
    <w:rsid w:val="00CB3069"/>
    <w:rsid w:val="00CF1F1D"/>
    <w:rsid w:val="00CF3923"/>
    <w:rsid w:val="00CF4930"/>
    <w:rsid w:val="00CF65C6"/>
    <w:rsid w:val="00D13635"/>
    <w:rsid w:val="00D25609"/>
    <w:rsid w:val="00D33E30"/>
    <w:rsid w:val="00D456E1"/>
    <w:rsid w:val="00D47667"/>
    <w:rsid w:val="00D52AD7"/>
    <w:rsid w:val="00D56A0E"/>
    <w:rsid w:val="00D56DD5"/>
    <w:rsid w:val="00D5789F"/>
    <w:rsid w:val="00D6496E"/>
    <w:rsid w:val="00D80C1B"/>
    <w:rsid w:val="00D849AC"/>
    <w:rsid w:val="00D86106"/>
    <w:rsid w:val="00D90EAE"/>
    <w:rsid w:val="00DA52F4"/>
    <w:rsid w:val="00DB0388"/>
    <w:rsid w:val="00DF39E1"/>
    <w:rsid w:val="00E00045"/>
    <w:rsid w:val="00E209ED"/>
    <w:rsid w:val="00E25C8B"/>
    <w:rsid w:val="00E4410B"/>
    <w:rsid w:val="00E51B1B"/>
    <w:rsid w:val="00E533B4"/>
    <w:rsid w:val="00E5679F"/>
    <w:rsid w:val="00E63C1D"/>
    <w:rsid w:val="00E66945"/>
    <w:rsid w:val="00E7007D"/>
    <w:rsid w:val="00E7019D"/>
    <w:rsid w:val="00E71540"/>
    <w:rsid w:val="00EC18ED"/>
    <w:rsid w:val="00EC61A0"/>
    <w:rsid w:val="00ED3ACF"/>
    <w:rsid w:val="00EF42F2"/>
    <w:rsid w:val="00EF583B"/>
    <w:rsid w:val="00EF7409"/>
    <w:rsid w:val="00F33296"/>
    <w:rsid w:val="00F56C9C"/>
    <w:rsid w:val="00F67CE8"/>
    <w:rsid w:val="00F740CF"/>
    <w:rsid w:val="00F9323F"/>
    <w:rsid w:val="00FA0B4B"/>
    <w:rsid w:val="00FA0F4E"/>
    <w:rsid w:val="00FB7A1F"/>
    <w:rsid w:val="00FC4CAF"/>
    <w:rsid w:val="00FD24C4"/>
    <w:rsid w:val="00FE3E47"/>
    <w:rsid w:val="00FE67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65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0"/>
    <w:link w:val="30"/>
    <w:uiPriority w:val="9"/>
    <w:qFormat/>
    <w:rsid w:val="000D6C77"/>
    <w:pPr>
      <w:keepNext/>
      <w:numPr>
        <w:ilvl w:val="2"/>
        <w:numId w:val="18"/>
      </w:numPr>
      <w:suppressAutoHyphens/>
      <w:spacing w:before="240" w:after="120"/>
      <w:outlineLvl w:val="2"/>
    </w:pPr>
    <w:rPr>
      <w:rFonts w:ascii="Liberation Serif" w:eastAsia="Droid Sans Fallback" w:hAnsi="Liberation Serif" w:cs="Lucida Sans"/>
      <w:b/>
      <w:bCs/>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Title">
    <w:name w:val="ConsTitle"/>
    <w:rsid w:val="0083565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83565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No Spacing"/>
    <w:uiPriority w:val="1"/>
    <w:qFormat/>
    <w:rsid w:val="00835655"/>
    <w:pPr>
      <w:spacing w:after="0" w:line="240" w:lineRule="auto"/>
    </w:pPr>
    <w:rPr>
      <w:rFonts w:ascii="Times New Roman" w:eastAsia="Calibri" w:hAnsi="Times New Roman" w:cs="Times New Roman"/>
    </w:rPr>
  </w:style>
  <w:style w:type="paragraph" w:styleId="a5">
    <w:name w:val="header"/>
    <w:basedOn w:val="a"/>
    <w:link w:val="a6"/>
    <w:uiPriority w:val="99"/>
    <w:unhideWhenUsed/>
    <w:rsid w:val="00835655"/>
    <w:pPr>
      <w:tabs>
        <w:tab w:val="center" w:pos="4677"/>
        <w:tab w:val="right" w:pos="9355"/>
      </w:tabs>
    </w:pPr>
  </w:style>
  <w:style w:type="character" w:customStyle="1" w:styleId="a6">
    <w:name w:val="Верхний колонтитул Знак"/>
    <w:basedOn w:val="a1"/>
    <w:link w:val="a5"/>
    <w:uiPriority w:val="99"/>
    <w:rsid w:val="00835655"/>
    <w:rPr>
      <w:rFonts w:ascii="Times New Roman" w:eastAsia="Times New Roman" w:hAnsi="Times New Roman" w:cs="Times New Roman"/>
      <w:sz w:val="24"/>
      <w:szCs w:val="24"/>
      <w:lang w:eastAsia="ru-RU"/>
    </w:rPr>
  </w:style>
  <w:style w:type="paragraph" w:customStyle="1" w:styleId="ConsNormal">
    <w:name w:val="ConsNormal"/>
    <w:link w:val="ConsNormal0"/>
    <w:rsid w:val="00835655"/>
    <w:pPr>
      <w:snapToGri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basedOn w:val="a1"/>
    <w:link w:val="ConsNormal"/>
    <w:rsid w:val="00835655"/>
    <w:rPr>
      <w:rFonts w:ascii="Arial" w:eastAsia="Times New Roman" w:hAnsi="Arial" w:cs="Times New Roman"/>
      <w:sz w:val="20"/>
      <w:szCs w:val="20"/>
      <w:lang w:eastAsia="ru-RU"/>
    </w:rPr>
  </w:style>
  <w:style w:type="character" w:styleId="a7">
    <w:name w:val="Hyperlink"/>
    <w:basedOn w:val="a1"/>
    <w:uiPriority w:val="99"/>
    <w:semiHidden/>
    <w:unhideWhenUsed/>
    <w:rsid w:val="00AA04AA"/>
    <w:rPr>
      <w:color w:val="0000FF"/>
      <w:u w:val="single"/>
    </w:rPr>
  </w:style>
  <w:style w:type="paragraph" w:styleId="a8">
    <w:name w:val="List Paragraph"/>
    <w:basedOn w:val="a"/>
    <w:uiPriority w:val="34"/>
    <w:qFormat/>
    <w:rsid w:val="00CF3923"/>
    <w:pPr>
      <w:ind w:left="720"/>
      <w:contextualSpacing/>
    </w:pPr>
  </w:style>
  <w:style w:type="character" w:customStyle="1" w:styleId="dt-r">
    <w:name w:val="dt-r"/>
    <w:basedOn w:val="a1"/>
    <w:rsid w:val="003F42EE"/>
  </w:style>
  <w:style w:type="character" w:customStyle="1" w:styleId="a9">
    <w:name w:val="Основной текст_"/>
    <w:basedOn w:val="a1"/>
    <w:link w:val="1"/>
    <w:rsid w:val="007D4749"/>
    <w:rPr>
      <w:rFonts w:ascii="Times New Roman" w:eastAsia="Times New Roman" w:hAnsi="Times New Roman" w:cs="Times New Roman"/>
      <w:color w:val="414048"/>
      <w:shd w:val="clear" w:color="auto" w:fill="FFFFFF"/>
    </w:rPr>
  </w:style>
  <w:style w:type="paragraph" w:customStyle="1" w:styleId="1">
    <w:name w:val="Основной текст1"/>
    <w:basedOn w:val="a"/>
    <w:link w:val="a9"/>
    <w:rsid w:val="007D4749"/>
    <w:pPr>
      <w:widowControl w:val="0"/>
      <w:shd w:val="clear" w:color="auto" w:fill="FFFFFF"/>
      <w:spacing w:line="264" w:lineRule="auto"/>
      <w:ind w:firstLine="400"/>
    </w:pPr>
    <w:rPr>
      <w:color w:val="414048"/>
      <w:sz w:val="22"/>
      <w:szCs w:val="22"/>
      <w:lang w:eastAsia="en-US"/>
    </w:rPr>
  </w:style>
  <w:style w:type="paragraph" w:customStyle="1" w:styleId="aa">
    <w:name w:val="Знак"/>
    <w:basedOn w:val="a"/>
    <w:next w:val="a"/>
    <w:autoRedefine/>
    <w:rsid w:val="000403D3"/>
    <w:pPr>
      <w:spacing w:before="100" w:beforeAutospacing="1" w:after="100" w:afterAutospacing="1"/>
    </w:pPr>
    <w:rPr>
      <w:rFonts w:ascii="Tahoma" w:hAnsi="Tahoma"/>
      <w:sz w:val="20"/>
      <w:szCs w:val="20"/>
      <w:lang w:val="en-US" w:eastAsia="en-US"/>
    </w:rPr>
  </w:style>
  <w:style w:type="paragraph" w:styleId="ab">
    <w:name w:val="footer"/>
    <w:basedOn w:val="a"/>
    <w:link w:val="ac"/>
    <w:uiPriority w:val="99"/>
    <w:semiHidden/>
    <w:unhideWhenUsed/>
    <w:rsid w:val="00267418"/>
    <w:pPr>
      <w:tabs>
        <w:tab w:val="center" w:pos="4677"/>
        <w:tab w:val="right" w:pos="9355"/>
      </w:tabs>
    </w:pPr>
  </w:style>
  <w:style w:type="character" w:customStyle="1" w:styleId="ac">
    <w:name w:val="Нижний колонтитул Знак"/>
    <w:basedOn w:val="a1"/>
    <w:link w:val="ab"/>
    <w:uiPriority w:val="99"/>
    <w:semiHidden/>
    <w:rsid w:val="00267418"/>
    <w:rPr>
      <w:rFonts w:ascii="Times New Roman" w:eastAsia="Times New Roman" w:hAnsi="Times New Roman" w:cs="Times New Roman"/>
      <w:sz w:val="24"/>
      <w:szCs w:val="24"/>
      <w:lang w:eastAsia="ru-RU"/>
    </w:rPr>
  </w:style>
  <w:style w:type="paragraph" w:styleId="ad">
    <w:name w:val="Normal (Web)"/>
    <w:basedOn w:val="a"/>
    <w:uiPriority w:val="99"/>
    <w:unhideWhenUsed/>
    <w:rsid w:val="00F9323F"/>
    <w:pPr>
      <w:spacing w:before="100" w:beforeAutospacing="1" w:after="100" w:afterAutospacing="1"/>
    </w:pPr>
  </w:style>
  <w:style w:type="character" w:customStyle="1" w:styleId="30">
    <w:name w:val="Заголовок 3 Знак"/>
    <w:basedOn w:val="a1"/>
    <w:link w:val="3"/>
    <w:uiPriority w:val="9"/>
    <w:rsid w:val="000D6C77"/>
    <w:rPr>
      <w:rFonts w:ascii="Liberation Serif" w:eastAsia="Droid Sans Fallback" w:hAnsi="Liberation Serif" w:cs="Lucida Sans"/>
      <w:b/>
      <w:bCs/>
      <w:sz w:val="28"/>
      <w:szCs w:val="28"/>
      <w:lang w:eastAsia="zh-CN"/>
    </w:rPr>
  </w:style>
  <w:style w:type="paragraph" w:styleId="a0">
    <w:name w:val="Body Text"/>
    <w:basedOn w:val="a"/>
    <w:link w:val="ae"/>
    <w:uiPriority w:val="99"/>
    <w:semiHidden/>
    <w:unhideWhenUsed/>
    <w:rsid w:val="000D6C77"/>
    <w:pPr>
      <w:spacing w:after="120"/>
    </w:pPr>
  </w:style>
  <w:style w:type="character" w:customStyle="1" w:styleId="ae">
    <w:name w:val="Основной текст Знак"/>
    <w:basedOn w:val="a1"/>
    <w:link w:val="a0"/>
    <w:uiPriority w:val="99"/>
    <w:semiHidden/>
    <w:rsid w:val="000D6C77"/>
    <w:rPr>
      <w:rFonts w:ascii="Times New Roman" w:eastAsia="Times New Roman" w:hAnsi="Times New Roman" w:cs="Times New Roman"/>
      <w:sz w:val="24"/>
      <w:szCs w:val="24"/>
      <w:lang w:eastAsia="ru-RU"/>
    </w:rPr>
  </w:style>
  <w:style w:type="paragraph" w:customStyle="1" w:styleId="normalweb">
    <w:name w:val="normalweb"/>
    <w:basedOn w:val="a"/>
    <w:rsid w:val="00D33E3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0830696">
      <w:bodyDiv w:val="1"/>
      <w:marLeft w:val="0"/>
      <w:marRight w:val="0"/>
      <w:marTop w:val="0"/>
      <w:marBottom w:val="0"/>
      <w:divBdr>
        <w:top w:val="none" w:sz="0" w:space="0" w:color="auto"/>
        <w:left w:val="none" w:sz="0" w:space="0" w:color="auto"/>
        <w:bottom w:val="none" w:sz="0" w:space="0" w:color="auto"/>
        <w:right w:val="none" w:sz="0" w:space="0" w:color="auto"/>
      </w:divBdr>
    </w:div>
    <w:div w:id="137917917">
      <w:bodyDiv w:val="1"/>
      <w:marLeft w:val="0"/>
      <w:marRight w:val="0"/>
      <w:marTop w:val="0"/>
      <w:marBottom w:val="0"/>
      <w:divBdr>
        <w:top w:val="none" w:sz="0" w:space="0" w:color="auto"/>
        <w:left w:val="none" w:sz="0" w:space="0" w:color="auto"/>
        <w:bottom w:val="none" w:sz="0" w:space="0" w:color="auto"/>
        <w:right w:val="none" w:sz="0" w:space="0" w:color="auto"/>
      </w:divBdr>
    </w:div>
    <w:div w:id="287401018">
      <w:bodyDiv w:val="1"/>
      <w:marLeft w:val="0"/>
      <w:marRight w:val="0"/>
      <w:marTop w:val="0"/>
      <w:marBottom w:val="0"/>
      <w:divBdr>
        <w:top w:val="none" w:sz="0" w:space="0" w:color="auto"/>
        <w:left w:val="none" w:sz="0" w:space="0" w:color="auto"/>
        <w:bottom w:val="none" w:sz="0" w:space="0" w:color="auto"/>
        <w:right w:val="none" w:sz="0" w:space="0" w:color="auto"/>
      </w:divBdr>
    </w:div>
    <w:div w:id="748386504">
      <w:bodyDiv w:val="1"/>
      <w:marLeft w:val="0"/>
      <w:marRight w:val="0"/>
      <w:marTop w:val="0"/>
      <w:marBottom w:val="0"/>
      <w:divBdr>
        <w:top w:val="none" w:sz="0" w:space="0" w:color="auto"/>
        <w:left w:val="none" w:sz="0" w:space="0" w:color="auto"/>
        <w:bottom w:val="none" w:sz="0" w:space="0" w:color="auto"/>
        <w:right w:val="none" w:sz="0" w:space="0" w:color="auto"/>
      </w:divBdr>
    </w:div>
    <w:div w:id="795493621">
      <w:bodyDiv w:val="1"/>
      <w:marLeft w:val="0"/>
      <w:marRight w:val="0"/>
      <w:marTop w:val="0"/>
      <w:marBottom w:val="0"/>
      <w:divBdr>
        <w:top w:val="none" w:sz="0" w:space="0" w:color="auto"/>
        <w:left w:val="none" w:sz="0" w:space="0" w:color="auto"/>
        <w:bottom w:val="none" w:sz="0" w:space="0" w:color="auto"/>
        <w:right w:val="none" w:sz="0" w:space="0" w:color="auto"/>
      </w:divBdr>
    </w:div>
    <w:div w:id="846023604">
      <w:bodyDiv w:val="1"/>
      <w:marLeft w:val="0"/>
      <w:marRight w:val="0"/>
      <w:marTop w:val="0"/>
      <w:marBottom w:val="0"/>
      <w:divBdr>
        <w:top w:val="none" w:sz="0" w:space="0" w:color="auto"/>
        <w:left w:val="none" w:sz="0" w:space="0" w:color="auto"/>
        <w:bottom w:val="none" w:sz="0" w:space="0" w:color="auto"/>
        <w:right w:val="none" w:sz="0" w:space="0" w:color="auto"/>
      </w:divBdr>
      <w:divsChild>
        <w:div w:id="344096568">
          <w:marLeft w:val="0"/>
          <w:marRight w:val="0"/>
          <w:marTop w:val="0"/>
          <w:marBottom w:val="0"/>
          <w:divBdr>
            <w:top w:val="none" w:sz="0" w:space="0" w:color="auto"/>
            <w:left w:val="none" w:sz="0" w:space="0" w:color="auto"/>
            <w:bottom w:val="none" w:sz="0" w:space="0" w:color="auto"/>
            <w:right w:val="none" w:sz="0" w:space="0" w:color="auto"/>
          </w:divBdr>
        </w:div>
      </w:divsChild>
    </w:div>
    <w:div w:id="919557329">
      <w:bodyDiv w:val="1"/>
      <w:marLeft w:val="0"/>
      <w:marRight w:val="0"/>
      <w:marTop w:val="0"/>
      <w:marBottom w:val="0"/>
      <w:divBdr>
        <w:top w:val="none" w:sz="0" w:space="0" w:color="auto"/>
        <w:left w:val="none" w:sz="0" w:space="0" w:color="auto"/>
        <w:bottom w:val="none" w:sz="0" w:space="0" w:color="auto"/>
        <w:right w:val="none" w:sz="0" w:space="0" w:color="auto"/>
      </w:divBdr>
    </w:div>
    <w:div w:id="1097676013">
      <w:bodyDiv w:val="1"/>
      <w:marLeft w:val="0"/>
      <w:marRight w:val="0"/>
      <w:marTop w:val="0"/>
      <w:marBottom w:val="0"/>
      <w:divBdr>
        <w:top w:val="none" w:sz="0" w:space="0" w:color="auto"/>
        <w:left w:val="none" w:sz="0" w:space="0" w:color="auto"/>
        <w:bottom w:val="none" w:sz="0" w:space="0" w:color="auto"/>
        <w:right w:val="none" w:sz="0" w:space="0" w:color="auto"/>
      </w:divBdr>
    </w:div>
    <w:div w:id="1176650783">
      <w:bodyDiv w:val="1"/>
      <w:marLeft w:val="0"/>
      <w:marRight w:val="0"/>
      <w:marTop w:val="0"/>
      <w:marBottom w:val="0"/>
      <w:divBdr>
        <w:top w:val="none" w:sz="0" w:space="0" w:color="auto"/>
        <w:left w:val="none" w:sz="0" w:space="0" w:color="auto"/>
        <w:bottom w:val="none" w:sz="0" w:space="0" w:color="auto"/>
        <w:right w:val="none" w:sz="0" w:space="0" w:color="auto"/>
      </w:divBdr>
    </w:div>
    <w:div w:id="1239826548">
      <w:bodyDiv w:val="1"/>
      <w:marLeft w:val="0"/>
      <w:marRight w:val="0"/>
      <w:marTop w:val="0"/>
      <w:marBottom w:val="0"/>
      <w:divBdr>
        <w:top w:val="none" w:sz="0" w:space="0" w:color="auto"/>
        <w:left w:val="none" w:sz="0" w:space="0" w:color="auto"/>
        <w:bottom w:val="none" w:sz="0" w:space="0" w:color="auto"/>
        <w:right w:val="none" w:sz="0" w:space="0" w:color="auto"/>
      </w:divBdr>
    </w:div>
    <w:div w:id="1355375943">
      <w:bodyDiv w:val="1"/>
      <w:marLeft w:val="0"/>
      <w:marRight w:val="0"/>
      <w:marTop w:val="0"/>
      <w:marBottom w:val="0"/>
      <w:divBdr>
        <w:top w:val="none" w:sz="0" w:space="0" w:color="auto"/>
        <w:left w:val="none" w:sz="0" w:space="0" w:color="auto"/>
        <w:bottom w:val="none" w:sz="0" w:space="0" w:color="auto"/>
        <w:right w:val="none" w:sz="0" w:space="0" w:color="auto"/>
      </w:divBdr>
    </w:div>
    <w:div w:id="1368800773">
      <w:bodyDiv w:val="1"/>
      <w:marLeft w:val="0"/>
      <w:marRight w:val="0"/>
      <w:marTop w:val="0"/>
      <w:marBottom w:val="0"/>
      <w:divBdr>
        <w:top w:val="none" w:sz="0" w:space="0" w:color="auto"/>
        <w:left w:val="none" w:sz="0" w:space="0" w:color="auto"/>
        <w:bottom w:val="none" w:sz="0" w:space="0" w:color="auto"/>
        <w:right w:val="none" w:sz="0" w:space="0" w:color="auto"/>
      </w:divBdr>
      <w:divsChild>
        <w:div w:id="669676638">
          <w:marLeft w:val="0"/>
          <w:marRight w:val="0"/>
          <w:marTop w:val="0"/>
          <w:marBottom w:val="0"/>
          <w:divBdr>
            <w:top w:val="none" w:sz="0" w:space="0" w:color="auto"/>
            <w:left w:val="none" w:sz="0" w:space="0" w:color="auto"/>
            <w:bottom w:val="none" w:sz="0" w:space="0" w:color="auto"/>
            <w:right w:val="none" w:sz="0" w:space="0" w:color="auto"/>
          </w:divBdr>
        </w:div>
        <w:div w:id="1435052147">
          <w:marLeft w:val="0"/>
          <w:marRight w:val="0"/>
          <w:marTop w:val="0"/>
          <w:marBottom w:val="0"/>
          <w:divBdr>
            <w:top w:val="none" w:sz="0" w:space="0" w:color="auto"/>
            <w:left w:val="none" w:sz="0" w:space="0" w:color="auto"/>
            <w:bottom w:val="none" w:sz="0" w:space="0" w:color="auto"/>
            <w:right w:val="none" w:sz="0" w:space="0" w:color="auto"/>
          </w:divBdr>
        </w:div>
      </w:divsChild>
    </w:div>
    <w:div w:id="1375889492">
      <w:bodyDiv w:val="1"/>
      <w:marLeft w:val="0"/>
      <w:marRight w:val="0"/>
      <w:marTop w:val="0"/>
      <w:marBottom w:val="0"/>
      <w:divBdr>
        <w:top w:val="none" w:sz="0" w:space="0" w:color="auto"/>
        <w:left w:val="none" w:sz="0" w:space="0" w:color="auto"/>
        <w:bottom w:val="none" w:sz="0" w:space="0" w:color="auto"/>
        <w:right w:val="none" w:sz="0" w:space="0" w:color="auto"/>
      </w:divBdr>
    </w:div>
    <w:div w:id="1413889523">
      <w:bodyDiv w:val="1"/>
      <w:marLeft w:val="0"/>
      <w:marRight w:val="0"/>
      <w:marTop w:val="0"/>
      <w:marBottom w:val="0"/>
      <w:divBdr>
        <w:top w:val="none" w:sz="0" w:space="0" w:color="auto"/>
        <w:left w:val="none" w:sz="0" w:space="0" w:color="auto"/>
        <w:bottom w:val="none" w:sz="0" w:space="0" w:color="auto"/>
        <w:right w:val="none" w:sz="0" w:space="0" w:color="auto"/>
      </w:divBdr>
      <w:divsChild>
        <w:div w:id="817723599">
          <w:marLeft w:val="0"/>
          <w:marRight w:val="0"/>
          <w:marTop w:val="0"/>
          <w:marBottom w:val="0"/>
          <w:divBdr>
            <w:top w:val="none" w:sz="0" w:space="0" w:color="auto"/>
            <w:left w:val="none" w:sz="0" w:space="0" w:color="auto"/>
            <w:bottom w:val="none" w:sz="0" w:space="0" w:color="auto"/>
            <w:right w:val="none" w:sz="0" w:space="0" w:color="auto"/>
          </w:divBdr>
        </w:div>
      </w:divsChild>
    </w:div>
    <w:div w:id="1552381333">
      <w:bodyDiv w:val="1"/>
      <w:marLeft w:val="0"/>
      <w:marRight w:val="0"/>
      <w:marTop w:val="0"/>
      <w:marBottom w:val="0"/>
      <w:divBdr>
        <w:top w:val="none" w:sz="0" w:space="0" w:color="auto"/>
        <w:left w:val="none" w:sz="0" w:space="0" w:color="auto"/>
        <w:bottom w:val="none" w:sz="0" w:space="0" w:color="auto"/>
        <w:right w:val="none" w:sz="0" w:space="0" w:color="auto"/>
      </w:divBdr>
    </w:div>
    <w:div w:id="1643268150">
      <w:bodyDiv w:val="1"/>
      <w:marLeft w:val="0"/>
      <w:marRight w:val="0"/>
      <w:marTop w:val="0"/>
      <w:marBottom w:val="0"/>
      <w:divBdr>
        <w:top w:val="none" w:sz="0" w:space="0" w:color="auto"/>
        <w:left w:val="none" w:sz="0" w:space="0" w:color="auto"/>
        <w:bottom w:val="none" w:sz="0" w:space="0" w:color="auto"/>
        <w:right w:val="none" w:sz="0" w:space="0" w:color="auto"/>
      </w:divBdr>
    </w:div>
    <w:div w:id="1720008380">
      <w:bodyDiv w:val="1"/>
      <w:marLeft w:val="0"/>
      <w:marRight w:val="0"/>
      <w:marTop w:val="0"/>
      <w:marBottom w:val="0"/>
      <w:divBdr>
        <w:top w:val="none" w:sz="0" w:space="0" w:color="auto"/>
        <w:left w:val="none" w:sz="0" w:space="0" w:color="auto"/>
        <w:bottom w:val="none" w:sz="0" w:space="0" w:color="auto"/>
        <w:right w:val="none" w:sz="0" w:space="0" w:color="auto"/>
      </w:divBdr>
      <w:divsChild>
        <w:div w:id="2107341598">
          <w:marLeft w:val="0"/>
          <w:marRight w:val="0"/>
          <w:marTop w:val="0"/>
          <w:marBottom w:val="0"/>
          <w:divBdr>
            <w:top w:val="none" w:sz="0" w:space="0" w:color="auto"/>
            <w:left w:val="none" w:sz="0" w:space="0" w:color="auto"/>
            <w:bottom w:val="none" w:sz="0" w:space="0" w:color="auto"/>
            <w:right w:val="none" w:sz="0" w:space="0" w:color="auto"/>
          </w:divBdr>
        </w:div>
      </w:divsChild>
    </w:div>
    <w:div w:id="1825664864">
      <w:bodyDiv w:val="1"/>
      <w:marLeft w:val="0"/>
      <w:marRight w:val="0"/>
      <w:marTop w:val="0"/>
      <w:marBottom w:val="0"/>
      <w:divBdr>
        <w:top w:val="none" w:sz="0" w:space="0" w:color="auto"/>
        <w:left w:val="none" w:sz="0" w:space="0" w:color="auto"/>
        <w:bottom w:val="none" w:sz="0" w:space="0" w:color="auto"/>
        <w:right w:val="none" w:sz="0" w:space="0" w:color="auto"/>
      </w:divBdr>
    </w:div>
    <w:div w:id="1903907679">
      <w:bodyDiv w:val="1"/>
      <w:marLeft w:val="0"/>
      <w:marRight w:val="0"/>
      <w:marTop w:val="0"/>
      <w:marBottom w:val="0"/>
      <w:divBdr>
        <w:top w:val="none" w:sz="0" w:space="0" w:color="auto"/>
        <w:left w:val="none" w:sz="0" w:space="0" w:color="auto"/>
        <w:bottom w:val="none" w:sz="0" w:space="0" w:color="auto"/>
        <w:right w:val="none" w:sz="0" w:space="0" w:color="auto"/>
      </w:divBdr>
    </w:div>
    <w:div w:id="2091123573">
      <w:bodyDiv w:val="1"/>
      <w:marLeft w:val="0"/>
      <w:marRight w:val="0"/>
      <w:marTop w:val="0"/>
      <w:marBottom w:val="0"/>
      <w:divBdr>
        <w:top w:val="none" w:sz="0" w:space="0" w:color="auto"/>
        <w:left w:val="none" w:sz="0" w:space="0" w:color="auto"/>
        <w:bottom w:val="none" w:sz="0" w:space="0" w:color="auto"/>
        <w:right w:val="none" w:sz="0" w:space="0" w:color="auto"/>
      </w:divBdr>
      <w:divsChild>
        <w:div w:id="1669207960">
          <w:marLeft w:val="0"/>
          <w:marRight w:val="0"/>
          <w:marTop w:val="0"/>
          <w:marBottom w:val="0"/>
          <w:divBdr>
            <w:top w:val="none" w:sz="0" w:space="0" w:color="auto"/>
            <w:left w:val="none" w:sz="0" w:space="0" w:color="auto"/>
            <w:bottom w:val="none" w:sz="0" w:space="0" w:color="auto"/>
            <w:right w:val="none" w:sz="0" w:space="0" w:color="auto"/>
          </w:divBdr>
        </w:div>
        <w:div w:id="540020063">
          <w:marLeft w:val="0"/>
          <w:marRight w:val="0"/>
          <w:marTop w:val="0"/>
          <w:marBottom w:val="0"/>
          <w:divBdr>
            <w:top w:val="none" w:sz="0" w:space="0" w:color="auto"/>
            <w:left w:val="none" w:sz="0" w:space="0" w:color="auto"/>
            <w:bottom w:val="none" w:sz="0" w:space="0" w:color="auto"/>
            <w:right w:val="none" w:sz="0" w:space="0" w:color="auto"/>
          </w:divBdr>
        </w:div>
        <w:div w:id="1890261734">
          <w:marLeft w:val="0"/>
          <w:marRight w:val="0"/>
          <w:marTop w:val="0"/>
          <w:marBottom w:val="0"/>
          <w:divBdr>
            <w:top w:val="none" w:sz="0" w:space="0" w:color="auto"/>
            <w:left w:val="none" w:sz="0" w:space="0" w:color="auto"/>
            <w:bottom w:val="none" w:sz="0" w:space="0" w:color="auto"/>
            <w:right w:val="none" w:sz="0" w:space="0" w:color="auto"/>
          </w:divBdr>
        </w:div>
        <w:div w:id="56250040">
          <w:marLeft w:val="0"/>
          <w:marRight w:val="0"/>
          <w:marTop w:val="0"/>
          <w:marBottom w:val="0"/>
          <w:divBdr>
            <w:top w:val="none" w:sz="0" w:space="0" w:color="auto"/>
            <w:left w:val="none" w:sz="0" w:space="0" w:color="auto"/>
            <w:bottom w:val="none" w:sz="0" w:space="0" w:color="auto"/>
            <w:right w:val="none" w:sz="0" w:space="0" w:color="auto"/>
          </w:divBdr>
        </w:div>
        <w:div w:id="2031904439">
          <w:marLeft w:val="0"/>
          <w:marRight w:val="0"/>
          <w:marTop w:val="0"/>
          <w:marBottom w:val="0"/>
          <w:divBdr>
            <w:top w:val="none" w:sz="0" w:space="0" w:color="auto"/>
            <w:left w:val="none" w:sz="0" w:space="0" w:color="auto"/>
            <w:bottom w:val="none" w:sz="0" w:space="0" w:color="auto"/>
            <w:right w:val="none" w:sz="0" w:space="0" w:color="auto"/>
          </w:divBdr>
        </w:div>
        <w:div w:id="807865136">
          <w:marLeft w:val="0"/>
          <w:marRight w:val="0"/>
          <w:marTop w:val="0"/>
          <w:marBottom w:val="0"/>
          <w:divBdr>
            <w:top w:val="none" w:sz="0" w:space="0" w:color="auto"/>
            <w:left w:val="none" w:sz="0" w:space="0" w:color="auto"/>
            <w:bottom w:val="none" w:sz="0" w:space="0" w:color="auto"/>
            <w:right w:val="none" w:sz="0" w:space="0" w:color="auto"/>
          </w:divBdr>
        </w:div>
        <w:div w:id="723649698">
          <w:marLeft w:val="0"/>
          <w:marRight w:val="0"/>
          <w:marTop w:val="0"/>
          <w:marBottom w:val="0"/>
          <w:divBdr>
            <w:top w:val="none" w:sz="0" w:space="0" w:color="auto"/>
            <w:left w:val="none" w:sz="0" w:space="0" w:color="auto"/>
            <w:bottom w:val="none" w:sz="0" w:space="0" w:color="auto"/>
            <w:right w:val="none" w:sz="0" w:space="0" w:color="auto"/>
          </w:divBdr>
        </w:div>
        <w:div w:id="1133642397">
          <w:marLeft w:val="0"/>
          <w:marRight w:val="0"/>
          <w:marTop w:val="0"/>
          <w:marBottom w:val="0"/>
          <w:divBdr>
            <w:top w:val="none" w:sz="0" w:space="0" w:color="auto"/>
            <w:left w:val="none" w:sz="0" w:space="0" w:color="auto"/>
            <w:bottom w:val="none" w:sz="0" w:space="0" w:color="auto"/>
            <w:right w:val="none" w:sz="0" w:space="0" w:color="auto"/>
          </w:divBdr>
        </w:div>
        <w:div w:id="946930677">
          <w:marLeft w:val="0"/>
          <w:marRight w:val="0"/>
          <w:marTop w:val="0"/>
          <w:marBottom w:val="0"/>
          <w:divBdr>
            <w:top w:val="none" w:sz="0" w:space="0" w:color="auto"/>
            <w:left w:val="none" w:sz="0" w:space="0" w:color="auto"/>
            <w:bottom w:val="none" w:sz="0" w:space="0" w:color="auto"/>
            <w:right w:val="none" w:sz="0" w:space="0" w:color="auto"/>
          </w:divBdr>
        </w:div>
        <w:div w:id="1149206107">
          <w:marLeft w:val="0"/>
          <w:marRight w:val="0"/>
          <w:marTop w:val="0"/>
          <w:marBottom w:val="0"/>
          <w:divBdr>
            <w:top w:val="none" w:sz="0" w:space="0" w:color="auto"/>
            <w:left w:val="none" w:sz="0" w:space="0" w:color="auto"/>
            <w:bottom w:val="none" w:sz="0" w:space="0" w:color="auto"/>
            <w:right w:val="none" w:sz="0" w:space="0" w:color="auto"/>
          </w:divBdr>
        </w:div>
        <w:div w:id="111291017">
          <w:marLeft w:val="0"/>
          <w:marRight w:val="0"/>
          <w:marTop w:val="0"/>
          <w:marBottom w:val="0"/>
          <w:divBdr>
            <w:top w:val="none" w:sz="0" w:space="0" w:color="auto"/>
            <w:left w:val="none" w:sz="0" w:space="0" w:color="auto"/>
            <w:bottom w:val="none" w:sz="0" w:space="0" w:color="auto"/>
            <w:right w:val="none" w:sz="0" w:space="0" w:color="auto"/>
          </w:divBdr>
        </w:div>
        <w:div w:id="1560558578">
          <w:marLeft w:val="0"/>
          <w:marRight w:val="0"/>
          <w:marTop w:val="0"/>
          <w:marBottom w:val="0"/>
          <w:divBdr>
            <w:top w:val="none" w:sz="0" w:space="0" w:color="auto"/>
            <w:left w:val="none" w:sz="0" w:space="0" w:color="auto"/>
            <w:bottom w:val="none" w:sz="0" w:space="0" w:color="auto"/>
            <w:right w:val="none" w:sz="0" w:space="0" w:color="auto"/>
          </w:divBdr>
        </w:div>
        <w:div w:id="1608655703">
          <w:marLeft w:val="0"/>
          <w:marRight w:val="0"/>
          <w:marTop w:val="0"/>
          <w:marBottom w:val="0"/>
          <w:divBdr>
            <w:top w:val="none" w:sz="0" w:space="0" w:color="auto"/>
            <w:left w:val="none" w:sz="0" w:space="0" w:color="auto"/>
            <w:bottom w:val="none" w:sz="0" w:space="0" w:color="auto"/>
            <w:right w:val="none" w:sz="0" w:space="0" w:color="auto"/>
          </w:divBdr>
        </w:div>
        <w:div w:id="1270162878">
          <w:marLeft w:val="0"/>
          <w:marRight w:val="0"/>
          <w:marTop w:val="0"/>
          <w:marBottom w:val="0"/>
          <w:divBdr>
            <w:top w:val="none" w:sz="0" w:space="0" w:color="auto"/>
            <w:left w:val="none" w:sz="0" w:space="0" w:color="auto"/>
            <w:bottom w:val="none" w:sz="0" w:space="0" w:color="auto"/>
            <w:right w:val="none" w:sz="0" w:space="0" w:color="auto"/>
          </w:divBdr>
        </w:div>
        <w:div w:id="1910768150">
          <w:marLeft w:val="0"/>
          <w:marRight w:val="0"/>
          <w:marTop w:val="0"/>
          <w:marBottom w:val="0"/>
          <w:divBdr>
            <w:top w:val="none" w:sz="0" w:space="0" w:color="auto"/>
            <w:left w:val="none" w:sz="0" w:space="0" w:color="auto"/>
            <w:bottom w:val="none" w:sz="0" w:space="0" w:color="auto"/>
            <w:right w:val="none" w:sz="0" w:space="0" w:color="auto"/>
          </w:divBdr>
        </w:div>
        <w:div w:id="56904916">
          <w:marLeft w:val="0"/>
          <w:marRight w:val="0"/>
          <w:marTop w:val="0"/>
          <w:marBottom w:val="0"/>
          <w:divBdr>
            <w:top w:val="none" w:sz="0" w:space="0" w:color="auto"/>
            <w:left w:val="none" w:sz="0" w:space="0" w:color="auto"/>
            <w:bottom w:val="none" w:sz="0" w:space="0" w:color="auto"/>
            <w:right w:val="none" w:sz="0" w:space="0" w:color="auto"/>
          </w:divBdr>
        </w:div>
        <w:div w:id="109905405">
          <w:marLeft w:val="0"/>
          <w:marRight w:val="0"/>
          <w:marTop w:val="0"/>
          <w:marBottom w:val="0"/>
          <w:divBdr>
            <w:top w:val="none" w:sz="0" w:space="0" w:color="auto"/>
            <w:left w:val="none" w:sz="0" w:space="0" w:color="auto"/>
            <w:bottom w:val="none" w:sz="0" w:space="0" w:color="auto"/>
            <w:right w:val="none" w:sz="0" w:space="0" w:color="auto"/>
          </w:divBdr>
        </w:div>
        <w:div w:id="1319919116">
          <w:marLeft w:val="0"/>
          <w:marRight w:val="0"/>
          <w:marTop w:val="0"/>
          <w:marBottom w:val="0"/>
          <w:divBdr>
            <w:top w:val="none" w:sz="0" w:space="0" w:color="auto"/>
            <w:left w:val="none" w:sz="0" w:space="0" w:color="auto"/>
            <w:bottom w:val="none" w:sz="0" w:space="0" w:color="auto"/>
            <w:right w:val="none" w:sz="0" w:space="0" w:color="auto"/>
          </w:divBdr>
        </w:div>
        <w:div w:id="361707947">
          <w:marLeft w:val="0"/>
          <w:marRight w:val="0"/>
          <w:marTop w:val="0"/>
          <w:marBottom w:val="0"/>
          <w:divBdr>
            <w:top w:val="none" w:sz="0" w:space="0" w:color="auto"/>
            <w:left w:val="none" w:sz="0" w:space="0" w:color="auto"/>
            <w:bottom w:val="none" w:sz="0" w:space="0" w:color="auto"/>
            <w:right w:val="none" w:sz="0" w:space="0" w:color="auto"/>
          </w:divBdr>
        </w:div>
        <w:div w:id="1789663481">
          <w:marLeft w:val="0"/>
          <w:marRight w:val="0"/>
          <w:marTop w:val="0"/>
          <w:marBottom w:val="0"/>
          <w:divBdr>
            <w:top w:val="none" w:sz="0" w:space="0" w:color="auto"/>
            <w:left w:val="none" w:sz="0" w:space="0" w:color="auto"/>
            <w:bottom w:val="none" w:sz="0" w:space="0" w:color="auto"/>
            <w:right w:val="none" w:sz="0" w:space="0" w:color="auto"/>
          </w:divBdr>
        </w:div>
        <w:div w:id="296498890">
          <w:marLeft w:val="0"/>
          <w:marRight w:val="0"/>
          <w:marTop w:val="0"/>
          <w:marBottom w:val="0"/>
          <w:divBdr>
            <w:top w:val="none" w:sz="0" w:space="0" w:color="auto"/>
            <w:left w:val="none" w:sz="0" w:space="0" w:color="auto"/>
            <w:bottom w:val="none" w:sz="0" w:space="0" w:color="auto"/>
            <w:right w:val="none" w:sz="0" w:space="0" w:color="auto"/>
          </w:divBdr>
        </w:div>
        <w:div w:id="1845389712">
          <w:marLeft w:val="0"/>
          <w:marRight w:val="0"/>
          <w:marTop w:val="0"/>
          <w:marBottom w:val="0"/>
          <w:divBdr>
            <w:top w:val="none" w:sz="0" w:space="0" w:color="auto"/>
            <w:left w:val="none" w:sz="0" w:space="0" w:color="auto"/>
            <w:bottom w:val="none" w:sz="0" w:space="0" w:color="auto"/>
            <w:right w:val="none" w:sz="0" w:space="0" w:color="auto"/>
          </w:divBdr>
        </w:div>
        <w:div w:id="1593466154">
          <w:marLeft w:val="0"/>
          <w:marRight w:val="0"/>
          <w:marTop w:val="0"/>
          <w:marBottom w:val="0"/>
          <w:divBdr>
            <w:top w:val="none" w:sz="0" w:space="0" w:color="auto"/>
            <w:left w:val="none" w:sz="0" w:space="0" w:color="auto"/>
            <w:bottom w:val="none" w:sz="0" w:space="0" w:color="auto"/>
            <w:right w:val="none" w:sz="0" w:space="0" w:color="auto"/>
          </w:divBdr>
        </w:div>
        <w:div w:id="1215659166">
          <w:marLeft w:val="0"/>
          <w:marRight w:val="0"/>
          <w:marTop w:val="0"/>
          <w:marBottom w:val="0"/>
          <w:divBdr>
            <w:top w:val="none" w:sz="0" w:space="0" w:color="auto"/>
            <w:left w:val="none" w:sz="0" w:space="0" w:color="auto"/>
            <w:bottom w:val="none" w:sz="0" w:space="0" w:color="auto"/>
            <w:right w:val="none" w:sz="0" w:space="0" w:color="auto"/>
          </w:divBdr>
        </w:div>
        <w:div w:id="1704861296">
          <w:marLeft w:val="0"/>
          <w:marRight w:val="0"/>
          <w:marTop w:val="0"/>
          <w:marBottom w:val="0"/>
          <w:divBdr>
            <w:top w:val="none" w:sz="0" w:space="0" w:color="auto"/>
            <w:left w:val="none" w:sz="0" w:space="0" w:color="auto"/>
            <w:bottom w:val="none" w:sz="0" w:space="0" w:color="auto"/>
            <w:right w:val="none" w:sz="0" w:space="0" w:color="auto"/>
          </w:divBdr>
        </w:div>
        <w:div w:id="1204639763">
          <w:marLeft w:val="0"/>
          <w:marRight w:val="0"/>
          <w:marTop w:val="0"/>
          <w:marBottom w:val="0"/>
          <w:divBdr>
            <w:top w:val="none" w:sz="0" w:space="0" w:color="auto"/>
            <w:left w:val="none" w:sz="0" w:space="0" w:color="auto"/>
            <w:bottom w:val="none" w:sz="0" w:space="0" w:color="auto"/>
            <w:right w:val="none" w:sz="0" w:space="0" w:color="auto"/>
          </w:divBdr>
        </w:div>
        <w:div w:id="1806121905">
          <w:marLeft w:val="0"/>
          <w:marRight w:val="0"/>
          <w:marTop w:val="0"/>
          <w:marBottom w:val="0"/>
          <w:divBdr>
            <w:top w:val="none" w:sz="0" w:space="0" w:color="auto"/>
            <w:left w:val="none" w:sz="0" w:space="0" w:color="auto"/>
            <w:bottom w:val="none" w:sz="0" w:space="0" w:color="auto"/>
            <w:right w:val="none" w:sz="0" w:space="0" w:color="auto"/>
          </w:divBdr>
        </w:div>
      </w:divsChild>
    </w:div>
    <w:div w:id="211512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renskraion.mo38.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47F59-DE89-489E-87D8-296C4472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Pages>
  <Words>2177</Words>
  <Characters>12412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34</cp:revision>
  <cp:lastPrinted>2025-01-13T02:37:00Z</cp:lastPrinted>
  <dcterms:created xsi:type="dcterms:W3CDTF">2022-11-10T05:17:00Z</dcterms:created>
  <dcterms:modified xsi:type="dcterms:W3CDTF">2025-02-06T03:28:00Z</dcterms:modified>
</cp:coreProperties>
</file>