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2E59" w:rsidRPr="002319BE" w:rsidRDefault="00E02E59" w:rsidP="00E02E59">
      <w:pPr>
        <w:pStyle w:val="a8"/>
        <w:jc w:val="center"/>
        <w:rPr>
          <w:rFonts w:ascii="Times New Roman" w:hAnsi="Times New Roman" w:cs="Times New Roman"/>
          <w:sz w:val="24"/>
          <w:szCs w:val="24"/>
        </w:rPr>
      </w:pPr>
      <w:r w:rsidRPr="002319BE">
        <w:rPr>
          <w:rFonts w:ascii="Times New Roman" w:hAnsi="Times New Roman" w:cs="Times New Roman"/>
          <w:sz w:val="24"/>
          <w:szCs w:val="24"/>
        </w:rPr>
        <w:t>Пояснительная записка</w:t>
      </w:r>
    </w:p>
    <w:p w:rsidR="00E02E59" w:rsidRPr="002319BE" w:rsidRDefault="00E02E59" w:rsidP="00E02E59">
      <w:pPr>
        <w:pStyle w:val="a8"/>
        <w:jc w:val="center"/>
        <w:rPr>
          <w:rFonts w:ascii="Times New Roman" w:hAnsi="Times New Roman" w:cs="Times New Roman"/>
          <w:sz w:val="24"/>
          <w:szCs w:val="24"/>
        </w:rPr>
      </w:pPr>
      <w:r w:rsidRPr="002319BE">
        <w:rPr>
          <w:rFonts w:ascii="Times New Roman" w:hAnsi="Times New Roman" w:cs="Times New Roman"/>
          <w:sz w:val="24"/>
          <w:szCs w:val="24"/>
        </w:rPr>
        <w:t>по реализации Муниципальной программы</w:t>
      </w:r>
    </w:p>
    <w:p w:rsidR="00E02E59" w:rsidRDefault="005B7D64" w:rsidP="00E02E59">
      <w:pPr>
        <w:ind w:firstLine="0"/>
        <w:jc w:val="center"/>
        <w:rPr>
          <w:rFonts w:ascii="Times New Roman" w:hAnsi="Times New Roman" w:cs="Times New Roman"/>
        </w:rPr>
      </w:pPr>
      <w:r w:rsidRPr="00E02E59">
        <w:rPr>
          <w:rFonts w:ascii="Times New Roman" w:hAnsi="Times New Roman" w:cs="Times New Roman"/>
        </w:rPr>
        <w:t>Улучшение условий и охраны труда в МО Киренский район</w:t>
      </w:r>
    </w:p>
    <w:p w:rsidR="005B7D64" w:rsidRDefault="005B7D64" w:rsidP="00E02E59">
      <w:pPr>
        <w:ind w:firstLine="0"/>
        <w:jc w:val="center"/>
        <w:rPr>
          <w:rFonts w:ascii="Times New Roman" w:hAnsi="Times New Roman" w:cs="Times New Roman"/>
        </w:rPr>
      </w:pPr>
      <w:r w:rsidRPr="00E02E59">
        <w:rPr>
          <w:rFonts w:ascii="Times New Roman" w:hAnsi="Times New Roman" w:cs="Times New Roman"/>
        </w:rPr>
        <w:t>на 2017-202</w:t>
      </w:r>
      <w:r w:rsidR="006A61C3" w:rsidRPr="00E02E59">
        <w:rPr>
          <w:rFonts w:ascii="Times New Roman" w:hAnsi="Times New Roman" w:cs="Times New Roman"/>
        </w:rPr>
        <w:t>7</w:t>
      </w:r>
      <w:r w:rsidRPr="00E02E59">
        <w:rPr>
          <w:rFonts w:ascii="Times New Roman" w:hAnsi="Times New Roman" w:cs="Times New Roman"/>
        </w:rPr>
        <w:t>гг.</w:t>
      </w:r>
      <w:r w:rsidR="00850E55" w:rsidRPr="00E02E59">
        <w:rPr>
          <w:rFonts w:ascii="Times New Roman" w:hAnsi="Times New Roman" w:cs="Times New Roman"/>
        </w:rPr>
        <w:t xml:space="preserve"> в 202</w:t>
      </w:r>
      <w:r w:rsidR="00771AB5" w:rsidRPr="00E02E59">
        <w:rPr>
          <w:rFonts w:ascii="Times New Roman" w:hAnsi="Times New Roman" w:cs="Times New Roman"/>
        </w:rPr>
        <w:t>5</w:t>
      </w:r>
      <w:r w:rsidR="00850E55" w:rsidRPr="00E02E59">
        <w:rPr>
          <w:rFonts w:ascii="Times New Roman" w:hAnsi="Times New Roman" w:cs="Times New Roman"/>
        </w:rPr>
        <w:t>г.</w:t>
      </w:r>
    </w:p>
    <w:p w:rsidR="006C5197" w:rsidRDefault="006C5197" w:rsidP="00E02E59">
      <w:pPr>
        <w:ind w:firstLine="0"/>
        <w:jc w:val="center"/>
        <w:rPr>
          <w:rFonts w:ascii="Times New Roman" w:hAnsi="Times New Roman" w:cs="Times New Roman"/>
        </w:rPr>
      </w:pPr>
    </w:p>
    <w:p w:rsidR="006C5197" w:rsidRPr="006C5197" w:rsidRDefault="006C5197" w:rsidP="00F03154">
      <w:pPr>
        <w:shd w:val="clear" w:color="auto" w:fill="FFFFFF"/>
        <w:spacing w:before="92"/>
        <w:ind w:firstLine="0"/>
        <w:jc w:val="center"/>
        <w:rPr>
          <w:rFonts w:ascii="Times New Roman" w:hAnsi="Times New Roman" w:cs="Times New Roman"/>
        </w:rPr>
      </w:pPr>
      <w:r w:rsidRPr="006C5197">
        <w:rPr>
          <w:rFonts w:ascii="Times New Roman" w:hAnsi="Times New Roman" w:cs="Times New Roman"/>
          <w:b/>
          <w:bCs/>
        </w:rPr>
        <w:t>Основные результаты реализации программы</w:t>
      </w:r>
      <w:r w:rsidRPr="006C5197">
        <w:rPr>
          <w:rFonts w:ascii="Times New Roman" w:hAnsi="Times New Roman" w:cs="Times New Roman"/>
        </w:rPr>
        <w:t>.</w:t>
      </w:r>
    </w:p>
    <w:p w:rsidR="005B7D64" w:rsidRPr="003C3333" w:rsidRDefault="00F50DD8" w:rsidP="00F03154">
      <w:pPr>
        <w:ind w:left="284" w:firstLine="424"/>
        <w:rPr>
          <w:rFonts w:ascii="Times New Roman" w:hAnsi="Times New Roman" w:cs="Times New Roman"/>
        </w:rPr>
      </w:pPr>
      <w:r>
        <w:rPr>
          <w:rFonts w:ascii="Times New Roman" w:hAnsi="Times New Roman" w:cs="Times New Roman"/>
        </w:rPr>
        <w:t>Общий</w:t>
      </w:r>
      <w:r w:rsidR="005B7D64" w:rsidRPr="003C3333">
        <w:rPr>
          <w:rFonts w:ascii="Times New Roman" w:hAnsi="Times New Roman" w:cs="Times New Roman"/>
        </w:rPr>
        <w:t xml:space="preserve"> объём финансирования муниципальной Программы составил – </w:t>
      </w:r>
      <w:r w:rsidR="00D83773">
        <w:rPr>
          <w:rFonts w:ascii="Times New Roman" w:hAnsi="Times New Roman" w:cs="Times New Roman"/>
        </w:rPr>
        <w:t>1</w:t>
      </w:r>
      <w:r w:rsidR="00771AB5">
        <w:rPr>
          <w:rFonts w:ascii="Times New Roman" w:hAnsi="Times New Roman" w:cs="Times New Roman"/>
        </w:rPr>
        <w:t>742,8</w:t>
      </w:r>
      <w:r w:rsidR="005B7D64" w:rsidRPr="003C3333">
        <w:rPr>
          <w:rFonts w:ascii="Times New Roman" w:hAnsi="Times New Roman" w:cs="Times New Roman"/>
        </w:rPr>
        <w:t xml:space="preserve"> </w:t>
      </w:r>
      <w:proofErr w:type="spellStart"/>
      <w:r w:rsidR="005B7D64" w:rsidRPr="003C3333">
        <w:rPr>
          <w:rFonts w:ascii="Times New Roman" w:hAnsi="Times New Roman" w:cs="Times New Roman"/>
        </w:rPr>
        <w:t>тыс.руб</w:t>
      </w:r>
      <w:proofErr w:type="spellEnd"/>
      <w:r w:rsidR="005B7D64" w:rsidRPr="003C3333">
        <w:rPr>
          <w:rFonts w:ascii="Times New Roman" w:hAnsi="Times New Roman" w:cs="Times New Roman"/>
        </w:rPr>
        <w:t>. из них:</w:t>
      </w:r>
    </w:p>
    <w:p w:rsidR="005B7D64" w:rsidRPr="003C3333" w:rsidRDefault="005B7D64" w:rsidP="00F03154">
      <w:pPr>
        <w:ind w:left="284" w:firstLine="0"/>
        <w:rPr>
          <w:rFonts w:ascii="Times New Roman" w:hAnsi="Times New Roman" w:cs="Times New Roman"/>
        </w:rPr>
      </w:pPr>
      <w:r w:rsidRPr="003C3333">
        <w:rPr>
          <w:rFonts w:ascii="Times New Roman" w:hAnsi="Times New Roman" w:cs="Times New Roman"/>
        </w:rPr>
        <w:t xml:space="preserve">областной бюджет – </w:t>
      </w:r>
      <w:r w:rsidR="00734F8D" w:rsidRPr="003C3333">
        <w:rPr>
          <w:rFonts w:ascii="Times New Roman" w:hAnsi="Times New Roman" w:cs="Times New Roman"/>
        </w:rPr>
        <w:t>15</w:t>
      </w:r>
      <w:r w:rsidR="00771AB5">
        <w:rPr>
          <w:rFonts w:ascii="Times New Roman" w:hAnsi="Times New Roman" w:cs="Times New Roman"/>
        </w:rPr>
        <w:t>32,8</w:t>
      </w:r>
      <w:r w:rsidRPr="003C3333">
        <w:rPr>
          <w:rFonts w:ascii="Times New Roman" w:hAnsi="Times New Roman" w:cs="Times New Roman"/>
        </w:rPr>
        <w:t xml:space="preserve"> </w:t>
      </w:r>
      <w:proofErr w:type="spellStart"/>
      <w:proofErr w:type="gramStart"/>
      <w:r w:rsidRPr="003C3333">
        <w:rPr>
          <w:rFonts w:ascii="Times New Roman" w:hAnsi="Times New Roman" w:cs="Times New Roman"/>
        </w:rPr>
        <w:t>тыс.рублей</w:t>
      </w:r>
      <w:proofErr w:type="spellEnd"/>
      <w:proofErr w:type="gramEnd"/>
      <w:r w:rsidRPr="003C3333">
        <w:rPr>
          <w:rFonts w:ascii="Times New Roman" w:hAnsi="Times New Roman" w:cs="Times New Roman"/>
        </w:rPr>
        <w:t xml:space="preserve">; </w:t>
      </w:r>
    </w:p>
    <w:p w:rsidR="005B7D64" w:rsidRPr="003C3333" w:rsidRDefault="005B7D64" w:rsidP="00F03154">
      <w:pPr>
        <w:ind w:left="284" w:firstLine="0"/>
        <w:rPr>
          <w:rFonts w:ascii="Times New Roman" w:hAnsi="Times New Roman" w:cs="Times New Roman"/>
        </w:rPr>
      </w:pPr>
      <w:r w:rsidRPr="003C3333">
        <w:rPr>
          <w:rFonts w:ascii="Times New Roman" w:hAnsi="Times New Roman" w:cs="Times New Roman"/>
        </w:rPr>
        <w:t xml:space="preserve">местный бюджет </w:t>
      </w:r>
      <w:r w:rsidR="007A6A41" w:rsidRPr="003C3333">
        <w:rPr>
          <w:rFonts w:ascii="Times New Roman" w:hAnsi="Times New Roman" w:cs="Times New Roman"/>
        </w:rPr>
        <w:t xml:space="preserve">   </w:t>
      </w:r>
      <w:r w:rsidRPr="003C3333">
        <w:rPr>
          <w:rFonts w:ascii="Times New Roman" w:hAnsi="Times New Roman" w:cs="Times New Roman"/>
        </w:rPr>
        <w:t xml:space="preserve">– </w:t>
      </w:r>
      <w:r w:rsidR="00D83773">
        <w:rPr>
          <w:rFonts w:ascii="Times New Roman" w:hAnsi="Times New Roman" w:cs="Times New Roman"/>
        </w:rPr>
        <w:t xml:space="preserve">  2</w:t>
      </w:r>
      <w:r w:rsidR="00771AB5">
        <w:rPr>
          <w:rFonts w:ascii="Times New Roman" w:hAnsi="Times New Roman" w:cs="Times New Roman"/>
        </w:rPr>
        <w:t>1</w:t>
      </w:r>
      <w:r w:rsidR="00D83773">
        <w:rPr>
          <w:rFonts w:ascii="Times New Roman" w:hAnsi="Times New Roman" w:cs="Times New Roman"/>
        </w:rPr>
        <w:t>0,</w:t>
      </w:r>
      <w:r w:rsidR="00734F8D" w:rsidRPr="003C3333">
        <w:rPr>
          <w:rFonts w:ascii="Times New Roman" w:hAnsi="Times New Roman" w:cs="Times New Roman"/>
        </w:rPr>
        <w:t>0</w:t>
      </w:r>
      <w:r w:rsidRPr="003C3333">
        <w:rPr>
          <w:rFonts w:ascii="Times New Roman" w:hAnsi="Times New Roman" w:cs="Times New Roman"/>
        </w:rPr>
        <w:t xml:space="preserve"> </w:t>
      </w:r>
      <w:proofErr w:type="spellStart"/>
      <w:proofErr w:type="gramStart"/>
      <w:r w:rsidRPr="003C3333">
        <w:rPr>
          <w:rFonts w:ascii="Times New Roman" w:hAnsi="Times New Roman" w:cs="Times New Roman"/>
        </w:rPr>
        <w:t>тыс.рублей</w:t>
      </w:r>
      <w:proofErr w:type="spellEnd"/>
      <w:proofErr w:type="gramEnd"/>
      <w:r w:rsidRPr="003C3333">
        <w:rPr>
          <w:rFonts w:ascii="Times New Roman" w:hAnsi="Times New Roman" w:cs="Times New Roman"/>
        </w:rPr>
        <w:t>.</w:t>
      </w:r>
    </w:p>
    <w:p w:rsidR="005B7D64" w:rsidRPr="003C3333" w:rsidRDefault="005B7D64" w:rsidP="00F03154">
      <w:pPr>
        <w:ind w:left="284" w:firstLine="0"/>
        <w:rPr>
          <w:rFonts w:ascii="Times New Roman" w:hAnsi="Times New Roman" w:cs="Times New Roman"/>
        </w:rPr>
      </w:pPr>
      <w:r w:rsidRPr="003C3333">
        <w:rPr>
          <w:rFonts w:ascii="Times New Roman" w:hAnsi="Times New Roman" w:cs="Times New Roman"/>
        </w:rPr>
        <w:t xml:space="preserve">Фактически на реализацию мероприятий Программы </w:t>
      </w:r>
      <w:r w:rsidR="00D83773">
        <w:rPr>
          <w:rFonts w:ascii="Times New Roman" w:hAnsi="Times New Roman" w:cs="Times New Roman"/>
        </w:rPr>
        <w:t>израсходовано</w:t>
      </w:r>
      <w:r w:rsidRPr="003C3333">
        <w:rPr>
          <w:rFonts w:ascii="Times New Roman" w:hAnsi="Times New Roman" w:cs="Times New Roman"/>
        </w:rPr>
        <w:t xml:space="preserve"> – </w:t>
      </w:r>
      <w:r w:rsidR="00734F8D" w:rsidRPr="003C3333">
        <w:rPr>
          <w:rFonts w:ascii="Times New Roman" w:hAnsi="Times New Roman" w:cs="Times New Roman"/>
        </w:rPr>
        <w:t>1</w:t>
      </w:r>
      <w:r w:rsidR="00771AB5">
        <w:rPr>
          <w:rFonts w:ascii="Times New Roman" w:hAnsi="Times New Roman" w:cs="Times New Roman"/>
        </w:rPr>
        <w:t>694,5</w:t>
      </w:r>
      <w:r w:rsidRPr="003C3333">
        <w:rPr>
          <w:rFonts w:ascii="Times New Roman" w:hAnsi="Times New Roman" w:cs="Times New Roman"/>
        </w:rPr>
        <w:t xml:space="preserve"> тыс. руб., </w:t>
      </w:r>
      <w:r w:rsidR="00F50DD8">
        <w:rPr>
          <w:rFonts w:ascii="Times New Roman" w:hAnsi="Times New Roman" w:cs="Times New Roman"/>
        </w:rPr>
        <w:t xml:space="preserve">что составляет 97,2% </w:t>
      </w:r>
    </w:p>
    <w:p w:rsidR="005B7D64" w:rsidRDefault="005B7D64" w:rsidP="00F03154">
      <w:pPr>
        <w:ind w:left="284" w:firstLine="424"/>
        <w:rPr>
          <w:rFonts w:ascii="Times New Roman" w:hAnsi="Times New Roman" w:cs="Times New Roman"/>
        </w:rPr>
      </w:pPr>
      <w:r w:rsidRPr="003C3333">
        <w:rPr>
          <w:rFonts w:ascii="Times New Roman" w:hAnsi="Times New Roman" w:cs="Times New Roman"/>
        </w:rPr>
        <w:t>В ходе реализации МП в 20</w:t>
      </w:r>
      <w:r w:rsidR="003C093D" w:rsidRPr="003C3333">
        <w:rPr>
          <w:rFonts w:ascii="Times New Roman" w:hAnsi="Times New Roman" w:cs="Times New Roman"/>
        </w:rPr>
        <w:t>2</w:t>
      </w:r>
      <w:r w:rsidR="00771AB5">
        <w:rPr>
          <w:rFonts w:ascii="Times New Roman" w:hAnsi="Times New Roman" w:cs="Times New Roman"/>
        </w:rPr>
        <w:t>5</w:t>
      </w:r>
      <w:r w:rsidRPr="003C3333">
        <w:rPr>
          <w:rFonts w:ascii="Times New Roman" w:hAnsi="Times New Roman" w:cs="Times New Roman"/>
        </w:rPr>
        <w:t>г. были проведены следующие мероприятия:</w:t>
      </w:r>
    </w:p>
    <w:p w:rsidR="00F50DD8" w:rsidRPr="00C2442A" w:rsidRDefault="00F50DD8" w:rsidP="00F03154">
      <w:pPr>
        <w:pStyle w:val="a8"/>
        <w:ind w:left="142"/>
        <w:jc w:val="both"/>
        <w:rPr>
          <w:rFonts w:ascii="Times New Roman" w:hAnsi="Times New Roman" w:cs="Times New Roman"/>
          <w:sz w:val="24"/>
          <w:szCs w:val="24"/>
        </w:rPr>
      </w:pPr>
      <w:r w:rsidRPr="00C2442A">
        <w:rPr>
          <w:rFonts w:ascii="Times New Roman" w:hAnsi="Times New Roman" w:cs="Times New Roman"/>
          <w:sz w:val="24"/>
          <w:szCs w:val="24"/>
        </w:rPr>
        <w:t xml:space="preserve">- оказывалась информационная, консультационная, </w:t>
      </w:r>
      <w:r w:rsidRPr="00C2442A">
        <w:rPr>
          <w:rFonts w:ascii="Times New Roman" w:eastAsia="Times New Roman" w:hAnsi="Times New Roman" w:cs="Times New Roman"/>
          <w:sz w:val="24"/>
          <w:szCs w:val="24"/>
        </w:rPr>
        <w:t xml:space="preserve">методическая помощь по вопросам охраны труда: проведение обучения, обеспечение СИЗ, расследование несчастных случаев, прохождение медосмотров и другим вопросам, касающимся трудового законодательства </w:t>
      </w:r>
      <w:r w:rsidRPr="00C2442A">
        <w:rPr>
          <w:rFonts w:ascii="Times New Roman" w:hAnsi="Times New Roman" w:cs="Times New Roman"/>
          <w:sz w:val="24"/>
          <w:szCs w:val="24"/>
        </w:rPr>
        <w:t>(публикация информационных материалов в сфере охраны труда в газете «Ленские зори» и на сайте в разделе «охрана труда»);</w:t>
      </w:r>
    </w:p>
    <w:p w:rsidR="005B7D64" w:rsidRPr="00C2442A" w:rsidRDefault="00F50DD8" w:rsidP="00F03154">
      <w:pPr>
        <w:ind w:left="142" w:firstLine="0"/>
        <w:rPr>
          <w:rFonts w:ascii="Times New Roman" w:hAnsi="Times New Roman" w:cs="Times New Roman"/>
        </w:rPr>
      </w:pPr>
      <w:r w:rsidRPr="00C2442A">
        <w:rPr>
          <w:rFonts w:ascii="Times New Roman" w:hAnsi="Times New Roman" w:cs="Times New Roman"/>
        </w:rPr>
        <w:t xml:space="preserve"> </w:t>
      </w:r>
      <w:r w:rsidR="005B7D64" w:rsidRPr="00C2442A">
        <w:rPr>
          <w:rFonts w:ascii="Times New Roman" w:hAnsi="Times New Roman" w:cs="Times New Roman"/>
        </w:rPr>
        <w:t>- в целях совершенствования работы по охране труда</w:t>
      </w:r>
      <w:r w:rsidR="000F4C25" w:rsidRPr="00C2442A">
        <w:rPr>
          <w:rFonts w:ascii="Times New Roman" w:hAnsi="Times New Roman" w:cs="Times New Roman"/>
        </w:rPr>
        <w:t xml:space="preserve"> на территории муниципального округа </w:t>
      </w:r>
      <w:r w:rsidRPr="00C2442A">
        <w:rPr>
          <w:rFonts w:ascii="Times New Roman" w:hAnsi="Times New Roman" w:cs="Times New Roman"/>
        </w:rPr>
        <w:t xml:space="preserve">были </w:t>
      </w:r>
      <w:r w:rsidR="000F4C25" w:rsidRPr="00C2442A">
        <w:rPr>
          <w:rFonts w:ascii="Times New Roman" w:hAnsi="Times New Roman" w:cs="Times New Roman"/>
        </w:rPr>
        <w:t xml:space="preserve">организованы и проведены </w:t>
      </w:r>
      <w:r w:rsidR="005B7D64" w:rsidRPr="00C2442A">
        <w:rPr>
          <w:rFonts w:ascii="Times New Roman" w:hAnsi="Times New Roman" w:cs="Times New Roman"/>
        </w:rPr>
        <w:t>конкурс</w:t>
      </w:r>
      <w:r w:rsidR="00E42B04" w:rsidRPr="00C2442A">
        <w:rPr>
          <w:rFonts w:ascii="Times New Roman" w:hAnsi="Times New Roman" w:cs="Times New Roman"/>
        </w:rPr>
        <w:t>ы</w:t>
      </w:r>
      <w:r w:rsidR="005B7D64" w:rsidRPr="00C2442A">
        <w:rPr>
          <w:rFonts w:ascii="Times New Roman" w:hAnsi="Times New Roman" w:cs="Times New Roman"/>
        </w:rPr>
        <w:t xml:space="preserve"> по охране труда</w:t>
      </w:r>
      <w:r w:rsidRPr="00C2442A">
        <w:rPr>
          <w:rFonts w:ascii="Times New Roman" w:hAnsi="Times New Roman" w:cs="Times New Roman"/>
        </w:rPr>
        <w:t xml:space="preserve">, </w:t>
      </w:r>
      <w:r w:rsidR="000F4C25" w:rsidRPr="00C2442A">
        <w:rPr>
          <w:rFonts w:ascii="Times New Roman" w:hAnsi="Times New Roman" w:cs="Times New Roman"/>
        </w:rPr>
        <w:t xml:space="preserve">израсходовано - </w:t>
      </w:r>
      <w:r w:rsidR="00DC50DC" w:rsidRPr="00C2442A">
        <w:rPr>
          <w:rFonts w:ascii="Times New Roman" w:hAnsi="Times New Roman" w:cs="Times New Roman"/>
        </w:rPr>
        <w:t>2</w:t>
      </w:r>
      <w:r w:rsidR="00D83773" w:rsidRPr="00C2442A">
        <w:rPr>
          <w:rFonts w:ascii="Times New Roman" w:hAnsi="Times New Roman" w:cs="Times New Roman"/>
        </w:rPr>
        <w:t>9</w:t>
      </w:r>
      <w:r w:rsidR="00DC50DC" w:rsidRPr="00C2442A">
        <w:rPr>
          <w:rFonts w:ascii="Times New Roman" w:hAnsi="Times New Roman" w:cs="Times New Roman"/>
        </w:rPr>
        <w:t>,</w:t>
      </w:r>
      <w:r w:rsidR="00771AB5" w:rsidRPr="00C2442A">
        <w:rPr>
          <w:rFonts w:ascii="Times New Roman" w:hAnsi="Times New Roman" w:cs="Times New Roman"/>
        </w:rPr>
        <w:t>8</w:t>
      </w:r>
      <w:r w:rsidR="005B7D64" w:rsidRPr="00C2442A">
        <w:rPr>
          <w:rFonts w:ascii="Times New Roman" w:hAnsi="Times New Roman" w:cs="Times New Roman"/>
        </w:rPr>
        <w:t xml:space="preserve"> тыс. руб.</w:t>
      </w:r>
      <w:r w:rsidR="000F4C25" w:rsidRPr="00C2442A">
        <w:rPr>
          <w:rFonts w:ascii="Times New Roman" w:hAnsi="Times New Roman" w:cs="Times New Roman"/>
        </w:rPr>
        <w:t xml:space="preserve"> </w:t>
      </w:r>
    </w:p>
    <w:p w:rsidR="00D757C9" w:rsidRDefault="005B7D64" w:rsidP="00F03154">
      <w:pPr>
        <w:pStyle w:val="ConsPlusNonformat"/>
        <w:ind w:left="142"/>
        <w:contextualSpacing/>
        <w:jc w:val="both"/>
      </w:pPr>
      <w:r w:rsidRPr="00C2442A">
        <w:rPr>
          <w:rFonts w:ascii="Times New Roman" w:hAnsi="Times New Roman" w:cs="Times New Roman"/>
          <w:sz w:val="24"/>
          <w:szCs w:val="24"/>
        </w:rPr>
        <w:t>-</w:t>
      </w:r>
      <w:r w:rsidR="00C2442A" w:rsidRPr="00C2442A">
        <w:rPr>
          <w:rFonts w:ascii="Times New Roman" w:hAnsi="Times New Roman" w:cs="Times New Roman"/>
          <w:sz w:val="24"/>
          <w:szCs w:val="24"/>
        </w:rPr>
        <w:t xml:space="preserve"> была п</w:t>
      </w:r>
      <w:r w:rsidR="00A0654D" w:rsidRPr="00C2442A">
        <w:rPr>
          <w:rFonts w:ascii="Times New Roman" w:hAnsi="Times New Roman" w:cs="Times New Roman"/>
          <w:sz w:val="24"/>
          <w:szCs w:val="24"/>
        </w:rPr>
        <w:t>роведен</w:t>
      </w:r>
      <w:r w:rsidR="00C2442A" w:rsidRPr="00C2442A">
        <w:rPr>
          <w:rFonts w:ascii="Times New Roman" w:hAnsi="Times New Roman" w:cs="Times New Roman"/>
          <w:sz w:val="24"/>
          <w:szCs w:val="24"/>
        </w:rPr>
        <w:t>а</w:t>
      </w:r>
      <w:r w:rsidR="00A0654D" w:rsidRPr="00C2442A">
        <w:rPr>
          <w:rFonts w:ascii="Times New Roman" w:hAnsi="Times New Roman" w:cs="Times New Roman"/>
          <w:sz w:val="24"/>
          <w:szCs w:val="24"/>
        </w:rPr>
        <w:t xml:space="preserve"> </w:t>
      </w:r>
      <w:r w:rsidR="00C2442A" w:rsidRPr="00C2442A">
        <w:rPr>
          <w:rFonts w:ascii="Times New Roman" w:hAnsi="Times New Roman" w:cs="Times New Roman"/>
          <w:sz w:val="24"/>
          <w:szCs w:val="24"/>
        </w:rPr>
        <w:t xml:space="preserve">специальная оценка условий труда </w:t>
      </w:r>
      <w:r w:rsidRPr="00C2442A">
        <w:rPr>
          <w:rFonts w:ascii="Times New Roman" w:hAnsi="Times New Roman" w:cs="Times New Roman"/>
          <w:sz w:val="24"/>
          <w:szCs w:val="24"/>
        </w:rPr>
        <w:t xml:space="preserve">в </w:t>
      </w:r>
      <w:r w:rsidR="00771AB5" w:rsidRPr="00C2442A">
        <w:rPr>
          <w:rFonts w:ascii="Times New Roman" w:hAnsi="Times New Roman" w:cs="Times New Roman"/>
          <w:sz w:val="24"/>
          <w:szCs w:val="24"/>
        </w:rPr>
        <w:t>4</w:t>
      </w:r>
      <w:r w:rsidR="000F4C25" w:rsidRPr="00C2442A">
        <w:rPr>
          <w:rFonts w:ascii="Times New Roman" w:hAnsi="Times New Roman" w:cs="Times New Roman"/>
          <w:sz w:val="24"/>
          <w:szCs w:val="24"/>
        </w:rPr>
        <w:t>х</w:t>
      </w:r>
      <w:r w:rsidR="00F97D66" w:rsidRPr="00C2442A">
        <w:rPr>
          <w:rFonts w:ascii="Times New Roman" w:hAnsi="Times New Roman" w:cs="Times New Roman"/>
          <w:sz w:val="24"/>
          <w:szCs w:val="24"/>
        </w:rPr>
        <w:t xml:space="preserve"> </w:t>
      </w:r>
      <w:r w:rsidR="00C2442A" w:rsidRPr="00C2442A">
        <w:rPr>
          <w:rFonts w:ascii="Times New Roman" w:hAnsi="Times New Roman" w:cs="Times New Roman"/>
          <w:sz w:val="24"/>
          <w:szCs w:val="24"/>
        </w:rPr>
        <w:t xml:space="preserve">учреждениях </w:t>
      </w:r>
      <w:r w:rsidR="00F97D66" w:rsidRPr="00C2442A">
        <w:rPr>
          <w:rFonts w:ascii="Times New Roman" w:hAnsi="Times New Roman" w:cs="Times New Roman"/>
          <w:sz w:val="24"/>
          <w:szCs w:val="24"/>
        </w:rPr>
        <w:t>(81 РМ)</w:t>
      </w:r>
      <w:r w:rsidR="00C2442A" w:rsidRPr="00C2442A">
        <w:rPr>
          <w:rFonts w:ascii="Times New Roman" w:hAnsi="Times New Roman" w:cs="Times New Roman"/>
          <w:sz w:val="24"/>
          <w:szCs w:val="24"/>
        </w:rPr>
        <w:t>,</w:t>
      </w:r>
      <w:r w:rsidR="00F97D66" w:rsidRPr="00C2442A">
        <w:rPr>
          <w:rFonts w:ascii="Times New Roman" w:hAnsi="Times New Roman" w:cs="Times New Roman"/>
          <w:sz w:val="24"/>
          <w:szCs w:val="24"/>
        </w:rPr>
        <w:t xml:space="preserve"> заключены 4 </w:t>
      </w:r>
      <w:r w:rsidR="00D757C9" w:rsidRPr="00C2442A">
        <w:rPr>
          <w:rFonts w:ascii="Times New Roman" w:hAnsi="Times New Roman" w:cs="Times New Roman"/>
          <w:sz w:val="24"/>
          <w:szCs w:val="24"/>
        </w:rPr>
        <w:t>договора</w:t>
      </w:r>
      <w:r w:rsidR="00F97D66" w:rsidRPr="00C2442A">
        <w:rPr>
          <w:rFonts w:ascii="Times New Roman" w:hAnsi="Times New Roman" w:cs="Times New Roman"/>
          <w:sz w:val="24"/>
          <w:szCs w:val="24"/>
        </w:rPr>
        <w:t xml:space="preserve"> на оказание услуги по проведению СОУТ </w:t>
      </w:r>
      <w:r w:rsidR="00D757C9" w:rsidRPr="00C2442A">
        <w:rPr>
          <w:rFonts w:ascii="Times New Roman" w:hAnsi="Times New Roman" w:cs="Times New Roman"/>
          <w:sz w:val="24"/>
          <w:szCs w:val="24"/>
        </w:rPr>
        <w:t xml:space="preserve">на сумму 115,95 </w:t>
      </w:r>
      <w:proofErr w:type="spellStart"/>
      <w:r w:rsidR="00D757C9" w:rsidRPr="00C2442A">
        <w:rPr>
          <w:rFonts w:ascii="Times New Roman" w:hAnsi="Times New Roman" w:cs="Times New Roman"/>
          <w:sz w:val="24"/>
          <w:szCs w:val="24"/>
        </w:rPr>
        <w:t>тыс.руб</w:t>
      </w:r>
      <w:proofErr w:type="spellEnd"/>
      <w:r w:rsidR="00D757C9" w:rsidRPr="00C2442A">
        <w:rPr>
          <w:rFonts w:ascii="Times New Roman" w:hAnsi="Times New Roman" w:cs="Times New Roman"/>
          <w:sz w:val="24"/>
          <w:szCs w:val="24"/>
        </w:rPr>
        <w:t xml:space="preserve">., также была профинансирована СОУТ МКОУ СОШ №1 </w:t>
      </w:r>
      <w:r w:rsidR="00104EFA" w:rsidRPr="00C2442A">
        <w:rPr>
          <w:rFonts w:ascii="Times New Roman" w:hAnsi="Times New Roman" w:cs="Times New Roman"/>
          <w:sz w:val="24"/>
          <w:szCs w:val="24"/>
        </w:rPr>
        <w:t>г. Киренска</w:t>
      </w:r>
      <w:r w:rsidR="00D757C9" w:rsidRPr="00C2442A">
        <w:rPr>
          <w:rFonts w:ascii="Times New Roman" w:hAnsi="Times New Roman" w:cs="Times New Roman"/>
          <w:sz w:val="24"/>
          <w:szCs w:val="24"/>
        </w:rPr>
        <w:t>, которая была проведена в 2024г. на сумму</w:t>
      </w:r>
      <w:r w:rsidR="00D757C9">
        <w:rPr>
          <w:rFonts w:ascii="Times New Roman" w:hAnsi="Times New Roman" w:cs="Times New Roman"/>
          <w:sz w:val="24"/>
          <w:szCs w:val="24"/>
        </w:rPr>
        <w:t xml:space="preserve"> 16,0 </w:t>
      </w:r>
      <w:proofErr w:type="spellStart"/>
      <w:r w:rsidR="00D757C9">
        <w:rPr>
          <w:rFonts w:ascii="Times New Roman" w:hAnsi="Times New Roman" w:cs="Times New Roman"/>
          <w:sz w:val="24"/>
          <w:szCs w:val="24"/>
        </w:rPr>
        <w:t>тыс.руб</w:t>
      </w:r>
      <w:proofErr w:type="spellEnd"/>
      <w:r w:rsidR="00D757C9">
        <w:rPr>
          <w:rFonts w:ascii="Times New Roman" w:hAnsi="Times New Roman" w:cs="Times New Roman"/>
          <w:sz w:val="24"/>
          <w:szCs w:val="24"/>
        </w:rPr>
        <w:t xml:space="preserve">. В результате фактически на мероприятие израсходовано – 131,95 тыс. руб. </w:t>
      </w:r>
    </w:p>
    <w:p w:rsidR="00C2442A" w:rsidRDefault="00C2442A" w:rsidP="00BB1CAC">
      <w:pPr>
        <w:pStyle w:val="a8"/>
        <w:ind w:left="142" w:firstLine="425"/>
        <w:jc w:val="both"/>
        <w:rPr>
          <w:rFonts w:ascii="Times New Roman" w:hAnsi="Times New Roman"/>
          <w:sz w:val="24"/>
          <w:szCs w:val="24"/>
        </w:rPr>
      </w:pPr>
      <w:r w:rsidRPr="00D56115">
        <w:rPr>
          <w:rFonts w:ascii="Times New Roman" w:hAnsi="Times New Roman"/>
          <w:sz w:val="24"/>
          <w:szCs w:val="24"/>
        </w:rPr>
        <w:t>По результатам реализации муниципальной программы</w:t>
      </w:r>
      <w:r w:rsidRPr="009742CD">
        <w:rPr>
          <w:rFonts w:ascii="Times New Roman" w:hAnsi="Times New Roman"/>
          <w:sz w:val="24"/>
          <w:szCs w:val="24"/>
        </w:rPr>
        <w:t xml:space="preserve">, произошли </w:t>
      </w:r>
      <w:r w:rsidR="006C5197">
        <w:rPr>
          <w:rFonts w:ascii="Times New Roman" w:hAnsi="Times New Roman"/>
          <w:sz w:val="24"/>
          <w:szCs w:val="24"/>
        </w:rPr>
        <w:t>следующие изменения</w:t>
      </w:r>
      <w:r w:rsidRPr="009742CD">
        <w:rPr>
          <w:rFonts w:ascii="Times New Roman" w:hAnsi="Times New Roman"/>
          <w:sz w:val="24"/>
          <w:szCs w:val="24"/>
        </w:rPr>
        <w:t xml:space="preserve"> по показателям:</w:t>
      </w:r>
    </w:p>
    <w:p w:rsidR="00BB1CAC" w:rsidRPr="00BB1CAC" w:rsidRDefault="00BB1CAC" w:rsidP="00BB1CAC">
      <w:pPr>
        <w:pStyle w:val="a3"/>
        <w:numPr>
          <w:ilvl w:val="0"/>
          <w:numId w:val="3"/>
        </w:numPr>
        <w:ind w:left="142" w:firstLine="0"/>
        <w:jc w:val="both"/>
      </w:pPr>
      <w:r w:rsidRPr="00BB1CAC">
        <w:t>Доля РМ, на которых улучшены условия труда к общему количеству РМ, на которых по результатам СОУТ установлены вредные условия труда снизилась на 15,8%, это связано с тем, что СОУТ действует 5 лет (с 2021-2025гг),</w:t>
      </w:r>
      <w:r w:rsidRPr="00BB1CAC">
        <w:rPr>
          <w:lang w:eastAsia="en-US"/>
        </w:rPr>
        <w:t xml:space="preserve"> результаты СОУТ за 2020г. в 20-ти организациях утратили силу,</w:t>
      </w:r>
      <w:r w:rsidRPr="00BB1CAC">
        <w:t xml:space="preserve"> соответственно результаты улучшенных РМ за 2020г. также утратили силу, что повлияло на долю улучшенных РМ в 2025г. Результаты СОУТ с вредными условиями труда за 2021-2025гг. – 1531 РМ. </w:t>
      </w:r>
    </w:p>
    <w:p w:rsidR="00CE1508" w:rsidRDefault="00BB1CAC" w:rsidP="00AA17A9">
      <w:pPr>
        <w:pStyle w:val="a3"/>
        <w:numPr>
          <w:ilvl w:val="0"/>
          <w:numId w:val="3"/>
        </w:numPr>
        <w:ind w:left="142" w:firstLine="0"/>
        <w:jc w:val="both"/>
      </w:pPr>
      <w:r w:rsidRPr="00BB1CAC">
        <w:t xml:space="preserve">Доля организаций-участников конкурсов по охране труда "Лучшая организация работы по охране труда", «Лучший специалист по охране труда», «Лучший кабинет по охране труда» от общего количества организаций, осуществляющих свою деятельность на территории муниципального </w:t>
      </w:r>
      <w:r w:rsidRPr="00B71309">
        <w:t xml:space="preserve">района    </w:t>
      </w:r>
      <w:r w:rsidR="00CE1508" w:rsidRPr="00B71309">
        <w:t>уменьшилось на</w:t>
      </w:r>
      <w:r w:rsidRPr="00B71309">
        <w:t xml:space="preserve"> 6,1 %</w:t>
      </w:r>
      <w:r w:rsidR="00CE1508">
        <w:t>.</w:t>
      </w:r>
      <w:r w:rsidRPr="00B71309">
        <w:t xml:space="preserve"> </w:t>
      </w:r>
    </w:p>
    <w:p w:rsidR="003B6A54" w:rsidRDefault="006C5197" w:rsidP="00AA17A9">
      <w:pPr>
        <w:pStyle w:val="a3"/>
        <w:numPr>
          <w:ilvl w:val="0"/>
          <w:numId w:val="3"/>
        </w:numPr>
        <w:ind w:left="142" w:firstLine="0"/>
        <w:jc w:val="both"/>
      </w:pPr>
      <w:r w:rsidRPr="006C5197">
        <w:t>Доля РМ, на которых проведена специальная оценка условий труда от общего количества РМ в организациях осуществляющих свою деятельность на территории муниципального района увеличилась на 13%, это связано с тем, что всего в 2025г. в районе</w:t>
      </w:r>
      <w:r w:rsidR="00076D35" w:rsidRPr="006C5197">
        <w:t xml:space="preserve"> СОУТ прове</w:t>
      </w:r>
      <w:r w:rsidRPr="006C5197">
        <w:t xml:space="preserve">дена </w:t>
      </w:r>
      <w:r w:rsidR="00791EA0" w:rsidRPr="006C5197">
        <w:t xml:space="preserve">на </w:t>
      </w:r>
      <w:r w:rsidR="00B2645E" w:rsidRPr="006C5197">
        <w:t>723-х РМ</w:t>
      </w:r>
      <w:r w:rsidRPr="006C5197">
        <w:t>.</w:t>
      </w:r>
      <w:r w:rsidR="00B2645E" w:rsidRPr="006C5197">
        <w:t xml:space="preserve"> </w:t>
      </w:r>
      <w:r w:rsidR="00791EA0" w:rsidRPr="00CE1508">
        <w:rPr>
          <w:color w:val="FF0000"/>
        </w:rPr>
        <w:t xml:space="preserve"> </w:t>
      </w:r>
      <w:r w:rsidR="009B0329" w:rsidRPr="006C5197">
        <w:t>Все о</w:t>
      </w:r>
      <w:r w:rsidR="00791EA0" w:rsidRPr="006C5197">
        <w:t xml:space="preserve">рганизации </w:t>
      </w:r>
      <w:r w:rsidR="003B6A54" w:rsidRPr="006C5197">
        <w:t xml:space="preserve">(19 орг., 3 из которых имеют около 150 РМ) </w:t>
      </w:r>
      <w:r w:rsidR="00791EA0" w:rsidRPr="006C5197">
        <w:t xml:space="preserve">предоставили </w:t>
      </w:r>
      <w:r w:rsidR="009B0329" w:rsidRPr="006C5197">
        <w:t>результаты</w:t>
      </w:r>
      <w:r w:rsidR="00791EA0" w:rsidRPr="006C5197">
        <w:t xml:space="preserve"> </w:t>
      </w:r>
      <w:r w:rsidR="003B6A54" w:rsidRPr="006C5197">
        <w:t xml:space="preserve">СОУТ </w:t>
      </w:r>
      <w:r w:rsidR="00791EA0" w:rsidRPr="006C5197">
        <w:t>в</w:t>
      </w:r>
      <w:r w:rsidR="00791EA0" w:rsidRPr="00CE1508">
        <w:rPr>
          <w:color w:val="FF0000"/>
        </w:rPr>
        <w:t xml:space="preserve"> </w:t>
      </w:r>
      <w:r w:rsidR="00791EA0" w:rsidRPr="006C5197">
        <w:t>ФГИС (Федеральная государственная система учета результатов проведения специальной оценки условий труда)</w:t>
      </w:r>
      <w:r w:rsidR="003B6A54" w:rsidRPr="006C5197">
        <w:t>, также были предоставлены в ФГИС результаты СОУТ организаций, которые СОУТ провели в 2024г.</w:t>
      </w:r>
    </w:p>
    <w:p w:rsidR="006C5197" w:rsidRDefault="006C5197" w:rsidP="006C5197">
      <w:pPr>
        <w:pStyle w:val="a3"/>
        <w:ind w:left="142"/>
      </w:pPr>
    </w:p>
    <w:p w:rsidR="006C5197" w:rsidRDefault="006C5197" w:rsidP="006C5197">
      <w:pPr>
        <w:ind w:left="284"/>
        <w:jc w:val="center"/>
        <w:rPr>
          <w:rFonts w:ascii="Times New Roman" w:hAnsi="Times New Roman" w:cs="Times New Roman"/>
        </w:rPr>
      </w:pPr>
      <w:r w:rsidRPr="006C5197">
        <w:rPr>
          <w:rFonts w:ascii="Times New Roman" w:hAnsi="Times New Roman" w:cs="Times New Roman"/>
          <w:b/>
          <w:bCs/>
        </w:rPr>
        <w:t>Анализ факторов, повлиявших на ход реализации программы</w:t>
      </w:r>
      <w:r w:rsidRPr="006C5197">
        <w:rPr>
          <w:rFonts w:ascii="Times New Roman" w:hAnsi="Times New Roman" w:cs="Times New Roman"/>
        </w:rPr>
        <w:t>.</w:t>
      </w:r>
    </w:p>
    <w:p w:rsidR="00CE1508" w:rsidRPr="00CE1508" w:rsidRDefault="00CE1508" w:rsidP="00CE1508">
      <w:pPr>
        <w:pStyle w:val="a3"/>
        <w:numPr>
          <w:ilvl w:val="0"/>
          <w:numId w:val="5"/>
        </w:numPr>
        <w:ind w:left="142" w:firstLine="851"/>
        <w:jc w:val="both"/>
      </w:pPr>
      <w:r w:rsidRPr="00CE1508">
        <w:t>В связи с новыми затратами, работодатели неохотно идут на повторное проведение СОУТ для выявления улучшенных условий труда на РМ в своих организациях, поэтому в 2025г. резко снизилось количество РМ на которых улучшены условия труда.</w:t>
      </w:r>
    </w:p>
    <w:p w:rsidR="00CE1508" w:rsidRPr="00CE1508" w:rsidRDefault="00CE1508" w:rsidP="00CE1508">
      <w:pPr>
        <w:pStyle w:val="a3"/>
        <w:numPr>
          <w:ilvl w:val="0"/>
          <w:numId w:val="5"/>
        </w:numPr>
        <w:ind w:left="142" w:firstLine="851"/>
        <w:jc w:val="both"/>
      </w:pPr>
      <w:r w:rsidRPr="00CE1508">
        <w:t xml:space="preserve">В вязи с опозданием подачи заявок на участие в конкурсах в 2025г., и с подачей заявок с неполным пакетом документов для участия в конкурсах, многие организации района не приняли участие в конкурсах. Также очень мало образовательных учреждений в 2025г. приняло участие в конкурсе «Детского и молодежного рисунка». </w:t>
      </w:r>
    </w:p>
    <w:p w:rsidR="00CE1508" w:rsidRPr="00CE1508" w:rsidRDefault="00CE1508" w:rsidP="00CE1508">
      <w:pPr>
        <w:pStyle w:val="a3"/>
        <w:numPr>
          <w:ilvl w:val="0"/>
          <w:numId w:val="5"/>
        </w:numPr>
        <w:ind w:left="142" w:firstLine="851"/>
        <w:jc w:val="both"/>
      </w:pPr>
      <w:r w:rsidRPr="00CE1508">
        <w:lastRenderedPageBreak/>
        <w:t>В связи с тем, что в 2025г. многие организации предоставили результаты СОУТ в</w:t>
      </w:r>
      <w:r w:rsidRPr="00CE1508">
        <w:rPr>
          <w:color w:val="FF0000"/>
        </w:rPr>
        <w:t xml:space="preserve"> </w:t>
      </w:r>
      <w:r w:rsidRPr="00CE1508">
        <w:t>ФГИС (Федеральная государственная система учета результатов проведения специальной оценки условий труда), также в ФГИС были предоставлены результаты СОУТ организаций, которые СОУТ провели в 2024г.</w:t>
      </w:r>
    </w:p>
    <w:p w:rsidR="00CE1508" w:rsidRDefault="00CE1508" w:rsidP="00CE1508">
      <w:pPr>
        <w:pStyle w:val="a3"/>
        <w:ind w:left="142" w:firstLine="709"/>
      </w:pPr>
    </w:p>
    <w:p w:rsidR="006C5197" w:rsidRPr="006C5197" w:rsidRDefault="00104EFA" w:rsidP="00104EFA">
      <w:pPr>
        <w:ind w:left="284"/>
        <w:jc w:val="center"/>
        <w:rPr>
          <w:rFonts w:ascii="Times New Roman" w:hAnsi="Times New Roman" w:cs="Times New Roman"/>
        </w:rPr>
      </w:pPr>
      <w:r>
        <w:rPr>
          <w:rFonts w:ascii="Times New Roman" w:hAnsi="Times New Roman" w:cs="Times New Roman"/>
          <w:b/>
          <w:bCs/>
        </w:rPr>
        <w:t>Сведения о внесе</w:t>
      </w:r>
      <w:r w:rsidRPr="00104EFA">
        <w:rPr>
          <w:rFonts w:ascii="Times New Roman" w:hAnsi="Times New Roman" w:cs="Times New Roman"/>
          <w:b/>
          <w:bCs/>
        </w:rPr>
        <w:t>нных изменениях в программу</w:t>
      </w:r>
    </w:p>
    <w:p w:rsidR="007A6A41" w:rsidRPr="00E42B04" w:rsidRDefault="00A0654D" w:rsidP="00DB3AE1">
      <w:pPr>
        <w:rPr>
          <w:rFonts w:ascii="Times New Roman" w:hAnsi="Times New Roman" w:cs="Times New Roman"/>
        </w:rPr>
      </w:pPr>
      <w:r>
        <w:rPr>
          <w:rFonts w:ascii="Times New Roman" w:hAnsi="Times New Roman" w:cs="Times New Roman"/>
        </w:rPr>
        <w:t xml:space="preserve">В </w:t>
      </w:r>
      <w:r w:rsidR="00446B39" w:rsidRPr="00E42B04">
        <w:rPr>
          <w:rFonts w:ascii="Times New Roman" w:hAnsi="Times New Roman" w:cs="Times New Roman"/>
        </w:rPr>
        <w:t>20</w:t>
      </w:r>
      <w:r w:rsidR="00E16EB7" w:rsidRPr="00E42B04">
        <w:rPr>
          <w:rFonts w:ascii="Times New Roman" w:hAnsi="Times New Roman" w:cs="Times New Roman"/>
        </w:rPr>
        <w:t>2</w:t>
      </w:r>
      <w:r w:rsidR="00E42B04" w:rsidRPr="00E42B04">
        <w:rPr>
          <w:rFonts w:ascii="Times New Roman" w:hAnsi="Times New Roman" w:cs="Times New Roman"/>
        </w:rPr>
        <w:t>5</w:t>
      </w:r>
      <w:r w:rsidR="00446B39" w:rsidRPr="00E42B04">
        <w:rPr>
          <w:rFonts w:ascii="Times New Roman" w:hAnsi="Times New Roman" w:cs="Times New Roman"/>
        </w:rPr>
        <w:t>г. в МП Улучшение условий и охраны труда в МО Киренский район на 2017-202</w:t>
      </w:r>
      <w:r w:rsidR="00083BA0" w:rsidRPr="00E42B04">
        <w:rPr>
          <w:rFonts w:ascii="Times New Roman" w:hAnsi="Times New Roman" w:cs="Times New Roman"/>
        </w:rPr>
        <w:t>7</w:t>
      </w:r>
      <w:r w:rsidR="00446B39" w:rsidRPr="00E42B04">
        <w:rPr>
          <w:rFonts w:ascii="Times New Roman" w:hAnsi="Times New Roman" w:cs="Times New Roman"/>
        </w:rPr>
        <w:t>гг. были внесены изменения</w:t>
      </w:r>
      <w:r w:rsidR="00104EFA">
        <w:rPr>
          <w:rFonts w:ascii="Times New Roman" w:hAnsi="Times New Roman" w:cs="Times New Roman"/>
        </w:rPr>
        <w:t xml:space="preserve"> следующими постановлениями</w:t>
      </w:r>
      <w:r w:rsidR="00446B39" w:rsidRPr="00E42B04">
        <w:rPr>
          <w:rFonts w:ascii="Times New Roman" w:hAnsi="Times New Roman" w:cs="Times New Roman"/>
        </w:rPr>
        <w:t xml:space="preserve">: </w:t>
      </w:r>
      <w:r w:rsidR="00104EFA" w:rsidRPr="00E42B04">
        <w:rPr>
          <w:rFonts w:ascii="Times New Roman" w:hAnsi="Times New Roman" w:cs="Times New Roman"/>
        </w:rPr>
        <w:t>№69 от 07.02.2025</w:t>
      </w:r>
      <w:proofErr w:type="gramStart"/>
      <w:r w:rsidR="00104EFA" w:rsidRPr="00E42B04">
        <w:rPr>
          <w:rFonts w:ascii="Times New Roman" w:hAnsi="Times New Roman" w:cs="Times New Roman"/>
        </w:rPr>
        <w:t>г</w:t>
      </w:r>
      <w:r w:rsidR="00104EFA">
        <w:rPr>
          <w:rFonts w:ascii="Times New Roman" w:hAnsi="Times New Roman" w:cs="Times New Roman"/>
        </w:rPr>
        <w:t>..</w:t>
      </w:r>
      <w:proofErr w:type="gramEnd"/>
    </w:p>
    <w:p w:rsidR="003C3333" w:rsidRPr="00E42B04" w:rsidRDefault="003C3333" w:rsidP="00DB3AE1">
      <w:pPr>
        <w:ind w:firstLine="0"/>
        <w:rPr>
          <w:rFonts w:ascii="Times New Roman" w:hAnsi="Times New Roman" w:cs="Times New Roman"/>
        </w:rPr>
      </w:pPr>
      <w:r w:rsidRPr="00E42B04">
        <w:rPr>
          <w:rFonts w:ascii="Times New Roman" w:hAnsi="Times New Roman" w:cs="Times New Roman"/>
        </w:rPr>
        <w:t xml:space="preserve">            Постановление</w:t>
      </w:r>
      <w:r w:rsidR="00104EFA">
        <w:rPr>
          <w:rFonts w:ascii="Times New Roman" w:hAnsi="Times New Roman" w:cs="Times New Roman"/>
        </w:rPr>
        <w:t>м</w:t>
      </w:r>
      <w:r w:rsidR="00104EFA" w:rsidRPr="00104EFA">
        <w:rPr>
          <w:rFonts w:ascii="Times New Roman" w:hAnsi="Times New Roman" w:cs="Times New Roman"/>
        </w:rPr>
        <w:t xml:space="preserve"> </w:t>
      </w:r>
      <w:r w:rsidR="00104EFA" w:rsidRPr="00E42B04">
        <w:rPr>
          <w:rFonts w:ascii="Times New Roman" w:hAnsi="Times New Roman" w:cs="Times New Roman"/>
        </w:rPr>
        <w:t>№809 от 30.12.2025г.</w:t>
      </w:r>
      <w:r w:rsidR="00104EFA" w:rsidRPr="00104EFA">
        <w:rPr>
          <w:rFonts w:ascii="Times New Roman" w:hAnsi="Times New Roman" w:cs="Times New Roman"/>
        </w:rPr>
        <w:t xml:space="preserve"> </w:t>
      </w:r>
      <w:r w:rsidR="00104EFA">
        <w:rPr>
          <w:rFonts w:ascii="Times New Roman" w:hAnsi="Times New Roman" w:cs="Times New Roman"/>
        </w:rPr>
        <w:t>все нормативно-правовые акты по данной муниципальной программе утратили силу с 31 декабря 2025г.</w:t>
      </w:r>
    </w:p>
    <w:p w:rsidR="00E42B04" w:rsidRPr="00E42B04" w:rsidRDefault="00E42B04" w:rsidP="00DB3AE1">
      <w:pPr>
        <w:ind w:firstLine="0"/>
        <w:rPr>
          <w:rFonts w:ascii="Times New Roman" w:hAnsi="Times New Roman" w:cs="Times New Roman"/>
        </w:rPr>
      </w:pPr>
      <w:r w:rsidRPr="00E42B04">
        <w:rPr>
          <w:rFonts w:ascii="Times New Roman" w:hAnsi="Times New Roman" w:cs="Times New Roman"/>
        </w:rPr>
        <w:t xml:space="preserve">            </w:t>
      </w:r>
    </w:p>
    <w:p w:rsidR="00ED1B9E" w:rsidRPr="003C3333" w:rsidRDefault="00ED1B9E" w:rsidP="003C3333">
      <w:pPr>
        <w:ind w:firstLine="0"/>
        <w:jc w:val="left"/>
        <w:rPr>
          <w:rFonts w:ascii="Times New Roman" w:hAnsi="Times New Roman" w:cs="Times New Roman"/>
        </w:rPr>
      </w:pPr>
    </w:p>
    <w:p w:rsidR="00495F5B" w:rsidRDefault="00495F5B" w:rsidP="005B7D64">
      <w:pPr>
        <w:ind w:firstLine="0"/>
        <w:rPr>
          <w:rFonts w:ascii="Times New Roman" w:hAnsi="Times New Roman" w:cs="Times New Roman"/>
        </w:rPr>
      </w:pPr>
    </w:p>
    <w:p w:rsidR="006D0FF9" w:rsidRDefault="006D0FF9" w:rsidP="005B7D64">
      <w:pPr>
        <w:ind w:firstLine="0"/>
        <w:rPr>
          <w:rFonts w:ascii="Times New Roman" w:hAnsi="Times New Roman" w:cs="Times New Roman"/>
        </w:rPr>
      </w:pPr>
    </w:p>
    <w:p w:rsidR="00495F5B" w:rsidRDefault="00495F5B" w:rsidP="005B7D64">
      <w:pPr>
        <w:ind w:firstLine="0"/>
        <w:rPr>
          <w:rFonts w:ascii="Times New Roman" w:hAnsi="Times New Roman" w:cs="Times New Roman"/>
        </w:rPr>
      </w:pPr>
    </w:p>
    <w:p w:rsidR="00C470F8" w:rsidRDefault="00DB3AE1" w:rsidP="00DB3AE1">
      <w:pPr>
        <w:ind w:firstLine="0"/>
        <w:jc w:val="left"/>
        <w:rPr>
          <w:rFonts w:ascii="Times New Roman" w:hAnsi="Times New Roman" w:cs="Times New Roman"/>
        </w:rPr>
      </w:pPr>
      <w:r>
        <w:rPr>
          <w:rFonts w:ascii="Times New Roman" w:hAnsi="Times New Roman" w:cs="Times New Roman"/>
        </w:rPr>
        <w:t>Начальник отдела по экономике                                                                               М.Р. Синькова</w:t>
      </w:r>
    </w:p>
    <w:p w:rsidR="00C470F8" w:rsidRDefault="00C470F8" w:rsidP="00DB3AE1">
      <w:pPr>
        <w:ind w:firstLine="0"/>
        <w:jc w:val="left"/>
        <w:rPr>
          <w:rFonts w:ascii="Times New Roman" w:hAnsi="Times New Roman" w:cs="Times New Roman"/>
        </w:rPr>
      </w:pPr>
    </w:p>
    <w:p w:rsidR="00C470F8" w:rsidRDefault="00C470F8" w:rsidP="00DB3AE1">
      <w:pPr>
        <w:ind w:firstLine="0"/>
        <w:jc w:val="left"/>
        <w:rPr>
          <w:rFonts w:ascii="Times New Roman" w:hAnsi="Times New Roman" w:cs="Times New Roman"/>
        </w:rPr>
      </w:pPr>
    </w:p>
    <w:p w:rsidR="00C470F8" w:rsidRDefault="00C470F8" w:rsidP="00DB3AE1">
      <w:pPr>
        <w:ind w:firstLine="0"/>
        <w:jc w:val="left"/>
        <w:rPr>
          <w:rFonts w:ascii="Times New Roman" w:hAnsi="Times New Roman" w:cs="Times New Roman"/>
        </w:rPr>
      </w:pPr>
    </w:p>
    <w:p w:rsidR="00C470F8" w:rsidRDefault="00C470F8" w:rsidP="00DB3AE1">
      <w:pPr>
        <w:ind w:firstLine="0"/>
        <w:jc w:val="left"/>
        <w:rPr>
          <w:rFonts w:ascii="Times New Roman" w:hAnsi="Times New Roman" w:cs="Times New Roman"/>
        </w:rPr>
      </w:pPr>
    </w:p>
    <w:p w:rsidR="00C470F8" w:rsidRDefault="00C470F8" w:rsidP="00DB3AE1">
      <w:pPr>
        <w:ind w:firstLine="0"/>
        <w:jc w:val="left"/>
        <w:rPr>
          <w:rFonts w:ascii="Times New Roman" w:hAnsi="Times New Roman" w:cs="Times New Roman"/>
        </w:rPr>
      </w:pPr>
    </w:p>
    <w:p w:rsidR="00C470F8" w:rsidRDefault="00C470F8" w:rsidP="00DB3AE1">
      <w:pPr>
        <w:ind w:firstLine="0"/>
        <w:jc w:val="left"/>
        <w:rPr>
          <w:rFonts w:ascii="Times New Roman" w:hAnsi="Times New Roman" w:cs="Times New Roman"/>
        </w:rPr>
      </w:pPr>
    </w:p>
    <w:p w:rsidR="00C470F8" w:rsidRDefault="00C470F8" w:rsidP="00DB3AE1">
      <w:pPr>
        <w:ind w:firstLine="0"/>
        <w:jc w:val="left"/>
        <w:rPr>
          <w:rFonts w:ascii="Times New Roman" w:hAnsi="Times New Roman" w:cs="Times New Roman"/>
        </w:rPr>
      </w:pPr>
    </w:p>
    <w:p w:rsidR="00C470F8" w:rsidRDefault="00C470F8" w:rsidP="00DB3AE1">
      <w:pPr>
        <w:ind w:firstLine="0"/>
        <w:jc w:val="left"/>
        <w:rPr>
          <w:rFonts w:ascii="Times New Roman" w:hAnsi="Times New Roman" w:cs="Times New Roman"/>
        </w:rPr>
      </w:pPr>
    </w:p>
    <w:p w:rsidR="00C470F8" w:rsidRDefault="00C470F8" w:rsidP="00DB3AE1">
      <w:pPr>
        <w:ind w:firstLine="0"/>
        <w:jc w:val="left"/>
        <w:rPr>
          <w:rFonts w:ascii="Times New Roman" w:hAnsi="Times New Roman" w:cs="Times New Roman"/>
        </w:rPr>
      </w:pPr>
    </w:p>
    <w:p w:rsidR="00C470F8" w:rsidRDefault="00C470F8" w:rsidP="00DB3AE1">
      <w:pPr>
        <w:ind w:firstLine="0"/>
        <w:jc w:val="left"/>
        <w:rPr>
          <w:rFonts w:ascii="Times New Roman" w:hAnsi="Times New Roman" w:cs="Times New Roman"/>
        </w:rPr>
      </w:pPr>
    </w:p>
    <w:p w:rsidR="00C470F8" w:rsidRDefault="00C470F8" w:rsidP="00DB3AE1">
      <w:pPr>
        <w:ind w:firstLine="0"/>
        <w:jc w:val="left"/>
        <w:rPr>
          <w:rFonts w:ascii="Times New Roman" w:hAnsi="Times New Roman" w:cs="Times New Roman"/>
        </w:rPr>
      </w:pPr>
    </w:p>
    <w:p w:rsidR="00C470F8" w:rsidRDefault="00C470F8" w:rsidP="00DB3AE1">
      <w:pPr>
        <w:ind w:firstLine="0"/>
        <w:jc w:val="left"/>
        <w:rPr>
          <w:rFonts w:ascii="Times New Roman" w:hAnsi="Times New Roman" w:cs="Times New Roman"/>
        </w:rPr>
      </w:pPr>
    </w:p>
    <w:p w:rsidR="00C470F8" w:rsidRDefault="00C470F8" w:rsidP="00DB3AE1">
      <w:pPr>
        <w:ind w:firstLine="0"/>
        <w:jc w:val="left"/>
        <w:rPr>
          <w:rFonts w:ascii="Times New Roman" w:hAnsi="Times New Roman" w:cs="Times New Roman"/>
        </w:rPr>
      </w:pPr>
    </w:p>
    <w:p w:rsidR="00C470F8" w:rsidRDefault="00C470F8" w:rsidP="00DB3AE1">
      <w:pPr>
        <w:ind w:firstLine="0"/>
        <w:jc w:val="left"/>
        <w:rPr>
          <w:rFonts w:ascii="Times New Roman" w:hAnsi="Times New Roman" w:cs="Times New Roman"/>
        </w:rPr>
      </w:pPr>
    </w:p>
    <w:p w:rsidR="00C470F8" w:rsidRDefault="00C470F8" w:rsidP="00DB3AE1">
      <w:pPr>
        <w:ind w:firstLine="0"/>
        <w:jc w:val="left"/>
        <w:rPr>
          <w:rFonts w:ascii="Times New Roman" w:hAnsi="Times New Roman" w:cs="Times New Roman"/>
        </w:rPr>
      </w:pPr>
    </w:p>
    <w:p w:rsidR="00C470F8" w:rsidRDefault="00C470F8" w:rsidP="00DB3AE1">
      <w:pPr>
        <w:ind w:firstLine="0"/>
        <w:jc w:val="left"/>
        <w:rPr>
          <w:rFonts w:ascii="Times New Roman" w:hAnsi="Times New Roman" w:cs="Times New Roman"/>
        </w:rPr>
      </w:pPr>
    </w:p>
    <w:p w:rsidR="00C470F8" w:rsidRDefault="00C470F8" w:rsidP="00DB3AE1">
      <w:pPr>
        <w:ind w:firstLine="0"/>
        <w:jc w:val="left"/>
        <w:rPr>
          <w:rFonts w:ascii="Times New Roman" w:hAnsi="Times New Roman" w:cs="Times New Roman"/>
        </w:rPr>
      </w:pPr>
    </w:p>
    <w:p w:rsidR="00C470F8" w:rsidRDefault="00C470F8" w:rsidP="00DB3AE1">
      <w:pPr>
        <w:ind w:firstLine="0"/>
        <w:jc w:val="left"/>
        <w:rPr>
          <w:rFonts w:ascii="Times New Roman" w:hAnsi="Times New Roman" w:cs="Times New Roman"/>
        </w:rPr>
      </w:pPr>
    </w:p>
    <w:p w:rsidR="00C470F8" w:rsidRDefault="00C470F8" w:rsidP="00DB3AE1">
      <w:pPr>
        <w:ind w:firstLine="0"/>
        <w:jc w:val="left"/>
        <w:rPr>
          <w:rFonts w:ascii="Times New Roman" w:hAnsi="Times New Roman" w:cs="Times New Roman"/>
        </w:rPr>
      </w:pPr>
    </w:p>
    <w:p w:rsidR="00C470F8" w:rsidRDefault="00C470F8" w:rsidP="00DB3AE1">
      <w:pPr>
        <w:ind w:firstLine="0"/>
        <w:jc w:val="left"/>
        <w:rPr>
          <w:rFonts w:ascii="Times New Roman" w:hAnsi="Times New Roman" w:cs="Times New Roman"/>
        </w:rPr>
      </w:pPr>
    </w:p>
    <w:p w:rsidR="00C470F8" w:rsidRDefault="00C470F8" w:rsidP="00DB3AE1">
      <w:pPr>
        <w:ind w:firstLine="0"/>
        <w:jc w:val="left"/>
        <w:rPr>
          <w:rFonts w:ascii="Times New Roman" w:hAnsi="Times New Roman" w:cs="Times New Roman"/>
        </w:rPr>
      </w:pPr>
    </w:p>
    <w:p w:rsidR="00C470F8" w:rsidRDefault="00C470F8" w:rsidP="00DB3AE1">
      <w:pPr>
        <w:ind w:firstLine="0"/>
        <w:jc w:val="left"/>
        <w:rPr>
          <w:rFonts w:ascii="Times New Roman" w:hAnsi="Times New Roman" w:cs="Times New Roman"/>
        </w:rPr>
      </w:pPr>
    </w:p>
    <w:p w:rsidR="00C470F8" w:rsidRDefault="00C470F8" w:rsidP="00DB3AE1">
      <w:pPr>
        <w:ind w:firstLine="0"/>
        <w:jc w:val="left"/>
        <w:rPr>
          <w:rFonts w:ascii="Times New Roman" w:hAnsi="Times New Roman" w:cs="Times New Roman"/>
        </w:rPr>
      </w:pPr>
    </w:p>
    <w:p w:rsidR="00C470F8" w:rsidRDefault="00C470F8" w:rsidP="00DB3AE1">
      <w:pPr>
        <w:ind w:firstLine="0"/>
        <w:jc w:val="left"/>
        <w:rPr>
          <w:rFonts w:ascii="Times New Roman" w:hAnsi="Times New Roman" w:cs="Times New Roman"/>
        </w:rPr>
      </w:pPr>
    </w:p>
    <w:p w:rsidR="00C470F8" w:rsidRDefault="00C470F8" w:rsidP="00DB3AE1">
      <w:pPr>
        <w:ind w:firstLine="0"/>
        <w:jc w:val="left"/>
        <w:rPr>
          <w:rFonts w:ascii="Times New Roman" w:hAnsi="Times New Roman" w:cs="Times New Roman"/>
        </w:rPr>
      </w:pPr>
    </w:p>
    <w:p w:rsidR="00C470F8" w:rsidRDefault="00C470F8" w:rsidP="00C470F8">
      <w:pPr>
        <w:jc w:val="center"/>
        <w:rPr>
          <w:b/>
          <w:bCs/>
          <w:color w:val="000000"/>
          <w:sz w:val="26"/>
          <w:szCs w:val="26"/>
        </w:rPr>
        <w:sectPr w:rsidR="00C470F8" w:rsidSect="00DB3AE1">
          <w:pgSz w:w="11906" w:h="16838"/>
          <w:pgMar w:top="851" w:right="1133" w:bottom="709" w:left="1134" w:header="708" w:footer="708" w:gutter="0"/>
          <w:cols w:space="708"/>
          <w:docGrid w:linePitch="360"/>
        </w:sectPr>
      </w:pPr>
    </w:p>
    <w:p w:rsidR="00C470F8" w:rsidRPr="00C470F8" w:rsidRDefault="00C470F8" w:rsidP="00C470F8">
      <w:pPr>
        <w:jc w:val="center"/>
        <w:rPr>
          <w:rFonts w:ascii="Times New Roman" w:hAnsi="Times New Roman" w:cs="Times New Roman"/>
          <w:b/>
          <w:bCs/>
          <w:color w:val="000000"/>
          <w:sz w:val="26"/>
          <w:szCs w:val="26"/>
        </w:rPr>
      </w:pPr>
      <w:r w:rsidRPr="00C470F8">
        <w:rPr>
          <w:rFonts w:ascii="Times New Roman" w:hAnsi="Times New Roman" w:cs="Times New Roman"/>
          <w:b/>
          <w:bCs/>
          <w:color w:val="000000"/>
          <w:sz w:val="26"/>
          <w:szCs w:val="26"/>
        </w:rPr>
        <w:lastRenderedPageBreak/>
        <w:t xml:space="preserve">ОТЧЕТ ОБ ИСПОЛНЕНИИ ЦЕЛЕВЫХ ПОКАЗАТЕЛЕЙ МУНИЦИПАЛЬНОЙ ПРОГРАММЫ </w:t>
      </w:r>
    </w:p>
    <w:p w:rsidR="00C470F8" w:rsidRPr="00C470F8" w:rsidRDefault="00C470F8" w:rsidP="00C470F8">
      <w:pPr>
        <w:jc w:val="center"/>
        <w:rPr>
          <w:rFonts w:ascii="Times New Roman" w:hAnsi="Times New Roman" w:cs="Times New Roman"/>
          <w:b/>
          <w:bCs/>
          <w:i/>
          <w:color w:val="000000"/>
          <w:sz w:val="26"/>
          <w:szCs w:val="26"/>
        </w:rPr>
      </w:pPr>
      <w:r w:rsidRPr="00C470F8">
        <w:rPr>
          <w:rFonts w:ascii="Times New Roman" w:hAnsi="Times New Roman" w:cs="Times New Roman"/>
          <w:b/>
          <w:bCs/>
          <w:color w:val="000000"/>
          <w:sz w:val="26"/>
          <w:szCs w:val="26"/>
        </w:rPr>
        <w:t xml:space="preserve">КИРЕНСКОГО РАЙОНА </w:t>
      </w:r>
      <w:r w:rsidRPr="00C470F8">
        <w:rPr>
          <w:rFonts w:ascii="Times New Roman" w:hAnsi="Times New Roman" w:cs="Times New Roman"/>
          <w:b/>
          <w:bCs/>
          <w:i/>
          <w:color w:val="000000"/>
          <w:sz w:val="26"/>
          <w:szCs w:val="26"/>
        </w:rPr>
        <w:t>(годовая)</w:t>
      </w:r>
    </w:p>
    <w:p w:rsidR="00C470F8" w:rsidRPr="00C470F8" w:rsidRDefault="00C470F8" w:rsidP="00C470F8">
      <w:pPr>
        <w:pStyle w:val="a8"/>
        <w:jc w:val="center"/>
        <w:rPr>
          <w:rFonts w:ascii="Times New Roman" w:hAnsi="Times New Roman" w:cs="Times New Roman"/>
          <w:b/>
          <w:sz w:val="26"/>
          <w:szCs w:val="26"/>
        </w:rPr>
      </w:pPr>
      <w:r w:rsidRPr="00C470F8">
        <w:rPr>
          <w:rFonts w:ascii="Times New Roman" w:hAnsi="Times New Roman" w:cs="Times New Roman"/>
          <w:b/>
          <w:sz w:val="26"/>
          <w:szCs w:val="26"/>
        </w:rPr>
        <w:t>«Улучшение условий и охраны труда в муниципальном образовании Киренский район на 2017-2027гг.»</w:t>
      </w:r>
    </w:p>
    <w:p w:rsidR="00C470F8" w:rsidRPr="00C470F8" w:rsidRDefault="00C470F8" w:rsidP="00C470F8">
      <w:pPr>
        <w:pStyle w:val="a8"/>
        <w:jc w:val="center"/>
        <w:rPr>
          <w:rFonts w:ascii="Times New Roman" w:hAnsi="Times New Roman" w:cs="Times New Roman"/>
          <w:b/>
          <w:sz w:val="26"/>
          <w:szCs w:val="26"/>
        </w:rPr>
      </w:pPr>
      <w:r w:rsidRPr="00C470F8">
        <w:rPr>
          <w:rFonts w:ascii="Times New Roman" w:hAnsi="Times New Roman" w:cs="Times New Roman"/>
          <w:b/>
          <w:sz w:val="26"/>
          <w:szCs w:val="26"/>
        </w:rPr>
        <w:t>по состоянию на 31.12.2025г.</w:t>
      </w:r>
    </w:p>
    <w:tbl>
      <w:tblPr>
        <w:tblW w:w="15593" w:type="dxa"/>
        <w:tblCellSpacing w:w="5" w:type="nil"/>
        <w:tblInd w:w="-209" w:type="dxa"/>
        <w:tblCellMar>
          <w:left w:w="75" w:type="dxa"/>
          <w:right w:w="75" w:type="dxa"/>
        </w:tblCellMar>
        <w:tblLook w:val="0000" w:firstRow="0" w:lastRow="0" w:firstColumn="0" w:lastColumn="0" w:noHBand="0" w:noVBand="0"/>
      </w:tblPr>
      <w:tblGrid>
        <w:gridCol w:w="461"/>
        <w:gridCol w:w="5731"/>
        <w:gridCol w:w="568"/>
        <w:gridCol w:w="1114"/>
        <w:gridCol w:w="1393"/>
        <w:gridCol w:w="1223"/>
        <w:gridCol w:w="1815"/>
        <w:gridCol w:w="3288"/>
      </w:tblGrid>
      <w:tr w:rsidR="00C470F8" w:rsidRPr="00C470F8" w:rsidTr="00D70404">
        <w:trPr>
          <w:tblCellSpacing w:w="5" w:type="nil"/>
        </w:trPr>
        <w:tc>
          <w:tcPr>
            <w:tcW w:w="0" w:type="auto"/>
            <w:vMerge w:val="restart"/>
            <w:tcBorders>
              <w:top w:val="single" w:sz="4" w:space="0" w:color="auto"/>
              <w:left w:val="single" w:sz="4" w:space="0" w:color="auto"/>
              <w:right w:val="single" w:sz="4" w:space="0" w:color="auto"/>
            </w:tcBorders>
            <w:vAlign w:val="center"/>
          </w:tcPr>
          <w:p w:rsidR="00C470F8" w:rsidRPr="00C470F8" w:rsidRDefault="00C470F8" w:rsidP="00D70404">
            <w:pPr>
              <w:pStyle w:val="ConsPlusCell"/>
              <w:jc w:val="center"/>
              <w:rPr>
                <w:rFonts w:eastAsia="Times New Roman"/>
                <w:sz w:val="20"/>
                <w:szCs w:val="20"/>
              </w:rPr>
            </w:pPr>
            <w:r w:rsidRPr="00C470F8">
              <w:rPr>
                <w:rFonts w:eastAsia="Times New Roman"/>
                <w:sz w:val="20"/>
                <w:szCs w:val="20"/>
              </w:rPr>
              <w:t>№ п/п</w:t>
            </w:r>
          </w:p>
        </w:tc>
        <w:tc>
          <w:tcPr>
            <w:tcW w:w="0" w:type="auto"/>
            <w:vMerge w:val="restart"/>
            <w:tcBorders>
              <w:top w:val="single" w:sz="4" w:space="0" w:color="auto"/>
              <w:left w:val="single" w:sz="4" w:space="0" w:color="auto"/>
              <w:right w:val="single" w:sz="4" w:space="0" w:color="auto"/>
            </w:tcBorders>
            <w:vAlign w:val="center"/>
          </w:tcPr>
          <w:p w:rsidR="00C470F8" w:rsidRPr="00C470F8" w:rsidRDefault="00C470F8" w:rsidP="00D70404">
            <w:pPr>
              <w:pStyle w:val="ConsPlusCell"/>
              <w:jc w:val="center"/>
              <w:rPr>
                <w:rFonts w:eastAsia="Times New Roman"/>
                <w:sz w:val="20"/>
                <w:szCs w:val="20"/>
              </w:rPr>
            </w:pPr>
            <w:r w:rsidRPr="00C470F8">
              <w:rPr>
                <w:rFonts w:eastAsia="Times New Roman"/>
                <w:sz w:val="20"/>
                <w:szCs w:val="20"/>
              </w:rPr>
              <w:t>Наименование целевого показателя</w:t>
            </w:r>
          </w:p>
        </w:tc>
        <w:tc>
          <w:tcPr>
            <w:tcW w:w="0" w:type="auto"/>
            <w:vMerge w:val="restart"/>
            <w:tcBorders>
              <w:top w:val="single" w:sz="4" w:space="0" w:color="auto"/>
              <w:left w:val="single" w:sz="4" w:space="0" w:color="auto"/>
              <w:right w:val="single" w:sz="4" w:space="0" w:color="auto"/>
            </w:tcBorders>
            <w:vAlign w:val="center"/>
          </w:tcPr>
          <w:p w:rsidR="00C470F8" w:rsidRPr="00C470F8" w:rsidRDefault="00C470F8" w:rsidP="00D70404">
            <w:pPr>
              <w:pStyle w:val="ConsPlusCell"/>
              <w:jc w:val="center"/>
              <w:rPr>
                <w:rFonts w:eastAsia="Times New Roman"/>
                <w:sz w:val="20"/>
                <w:szCs w:val="20"/>
              </w:rPr>
            </w:pPr>
            <w:r w:rsidRPr="00C470F8">
              <w:rPr>
                <w:rFonts w:eastAsia="Times New Roman"/>
                <w:sz w:val="20"/>
                <w:szCs w:val="20"/>
              </w:rPr>
              <w:t>Ед. изм.</w:t>
            </w:r>
          </w:p>
        </w:tc>
        <w:tc>
          <w:tcPr>
            <w:tcW w:w="0" w:type="auto"/>
            <w:vMerge w:val="restart"/>
            <w:tcBorders>
              <w:top w:val="single" w:sz="4" w:space="0" w:color="auto"/>
              <w:left w:val="single" w:sz="4" w:space="0" w:color="auto"/>
              <w:right w:val="single" w:sz="4" w:space="0" w:color="auto"/>
            </w:tcBorders>
            <w:vAlign w:val="center"/>
          </w:tcPr>
          <w:p w:rsidR="00C470F8" w:rsidRPr="00C470F8" w:rsidRDefault="00C470F8" w:rsidP="00D70404">
            <w:pPr>
              <w:pStyle w:val="ConsPlusCell"/>
              <w:jc w:val="center"/>
              <w:rPr>
                <w:rFonts w:eastAsia="Times New Roman"/>
                <w:sz w:val="20"/>
                <w:szCs w:val="20"/>
              </w:rPr>
            </w:pPr>
            <w:r w:rsidRPr="00C470F8">
              <w:rPr>
                <w:rFonts w:eastAsia="Times New Roman"/>
                <w:sz w:val="20"/>
                <w:szCs w:val="20"/>
              </w:rPr>
              <w:t>Плановое значение</w:t>
            </w:r>
          </w:p>
        </w:tc>
        <w:tc>
          <w:tcPr>
            <w:tcW w:w="0" w:type="auto"/>
            <w:vMerge w:val="restart"/>
            <w:tcBorders>
              <w:top w:val="single" w:sz="4" w:space="0" w:color="auto"/>
              <w:left w:val="single" w:sz="4" w:space="0" w:color="auto"/>
              <w:right w:val="single" w:sz="4" w:space="0" w:color="auto"/>
            </w:tcBorders>
            <w:vAlign w:val="center"/>
          </w:tcPr>
          <w:p w:rsidR="00C470F8" w:rsidRPr="00C470F8" w:rsidRDefault="00C470F8" w:rsidP="00D70404">
            <w:pPr>
              <w:pStyle w:val="ConsPlusCell"/>
              <w:jc w:val="center"/>
              <w:rPr>
                <w:rFonts w:eastAsia="Times New Roman"/>
                <w:sz w:val="20"/>
                <w:szCs w:val="20"/>
              </w:rPr>
            </w:pPr>
            <w:r w:rsidRPr="00C470F8">
              <w:rPr>
                <w:rFonts w:eastAsia="Times New Roman"/>
                <w:sz w:val="20"/>
                <w:szCs w:val="20"/>
              </w:rPr>
              <w:t>Фактическое значение</w:t>
            </w:r>
          </w:p>
        </w:tc>
        <w:tc>
          <w:tcPr>
            <w:tcW w:w="3038" w:type="dxa"/>
            <w:gridSpan w:val="2"/>
            <w:tcBorders>
              <w:top w:val="single" w:sz="4" w:space="0" w:color="auto"/>
              <w:left w:val="single" w:sz="4" w:space="0" w:color="auto"/>
              <w:bottom w:val="single" w:sz="4" w:space="0" w:color="auto"/>
              <w:right w:val="single" w:sz="4" w:space="0" w:color="auto"/>
            </w:tcBorders>
            <w:vAlign w:val="center"/>
          </w:tcPr>
          <w:p w:rsidR="00C470F8" w:rsidRPr="00C470F8" w:rsidRDefault="00C470F8" w:rsidP="00D70404">
            <w:pPr>
              <w:pStyle w:val="ConsPlusCell"/>
              <w:jc w:val="center"/>
              <w:rPr>
                <w:rFonts w:eastAsia="Times New Roman"/>
                <w:sz w:val="20"/>
                <w:szCs w:val="20"/>
              </w:rPr>
            </w:pPr>
            <w:r w:rsidRPr="00C470F8">
              <w:rPr>
                <w:rFonts w:eastAsia="Times New Roman"/>
                <w:sz w:val="20"/>
                <w:szCs w:val="20"/>
              </w:rPr>
              <w:t>Отклонение фактического значения от планового</w:t>
            </w:r>
          </w:p>
        </w:tc>
        <w:tc>
          <w:tcPr>
            <w:tcW w:w="3288" w:type="dxa"/>
            <w:tcBorders>
              <w:top w:val="single" w:sz="4" w:space="0" w:color="auto"/>
              <w:left w:val="single" w:sz="4" w:space="0" w:color="auto"/>
              <w:right w:val="single" w:sz="4" w:space="0" w:color="auto"/>
            </w:tcBorders>
            <w:vAlign w:val="center"/>
          </w:tcPr>
          <w:p w:rsidR="00C470F8" w:rsidRPr="00C470F8" w:rsidRDefault="00C470F8" w:rsidP="00D70404">
            <w:pPr>
              <w:pStyle w:val="ConsPlusCell"/>
              <w:jc w:val="center"/>
              <w:rPr>
                <w:rFonts w:eastAsia="Times New Roman"/>
                <w:sz w:val="20"/>
                <w:szCs w:val="20"/>
              </w:rPr>
            </w:pPr>
            <w:r w:rsidRPr="00C470F8">
              <w:rPr>
                <w:rFonts w:eastAsia="Times New Roman"/>
                <w:sz w:val="20"/>
                <w:szCs w:val="20"/>
              </w:rPr>
              <w:t>Обоснование причин отклонения</w:t>
            </w:r>
          </w:p>
        </w:tc>
      </w:tr>
      <w:tr w:rsidR="00C470F8" w:rsidRPr="00C470F8" w:rsidTr="00D70404">
        <w:trPr>
          <w:trHeight w:val="542"/>
          <w:tblCellSpacing w:w="5" w:type="nil"/>
        </w:trPr>
        <w:tc>
          <w:tcPr>
            <w:tcW w:w="0" w:type="auto"/>
            <w:vMerge/>
            <w:tcBorders>
              <w:left w:val="single" w:sz="4" w:space="0" w:color="auto"/>
              <w:bottom w:val="single" w:sz="4" w:space="0" w:color="auto"/>
              <w:right w:val="single" w:sz="4" w:space="0" w:color="auto"/>
            </w:tcBorders>
          </w:tcPr>
          <w:p w:rsidR="00C470F8" w:rsidRPr="00C470F8" w:rsidRDefault="00C470F8" w:rsidP="00D70404">
            <w:pPr>
              <w:pStyle w:val="ConsPlusCell"/>
              <w:jc w:val="center"/>
              <w:rPr>
                <w:rFonts w:eastAsia="Times New Roman"/>
                <w:sz w:val="20"/>
                <w:szCs w:val="20"/>
              </w:rPr>
            </w:pPr>
          </w:p>
        </w:tc>
        <w:tc>
          <w:tcPr>
            <w:tcW w:w="0" w:type="auto"/>
            <w:vMerge/>
            <w:tcBorders>
              <w:left w:val="single" w:sz="4" w:space="0" w:color="auto"/>
              <w:bottom w:val="single" w:sz="4" w:space="0" w:color="auto"/>
              <w:right w:val="single" w:sz="4" w:space="0" w:color="auto"/>
            </w:tcBorders>
          </w:tcPr>
          <w:p w:rsidR="00C470F8" w:rsidRPr="00C470F8" w:rsidRDefault="00C470F8" w:rsidP="00D70404">
            <w:pPr>
              <w:pStyle w:val="ConsPlusCell"/>
              <w:jc w:val="center"/>
              <w:rPr>
                <w:rFonts w:eastAsia="Times New Roman"/>
                <w:sz w:val="20"/>
                <w:szCs w:val="20"/>
              </w:rPr>
            </w:pPr>
          </w:p>
        </w:tc>
        <w:tc>
          <w:tcPr>
            <w:tcW w:w="0" w:type="auto"/>
            <w:vMerge/>
            <w:tcBorders>
              <w:left w:val="single" w:sz="4" w:space="0" w:color="auto"/>
              <w:bottom w:val="single" w:sz="4" w:space="0" w:color="auto"/>
              <w:right w:val="single" w:sz="4" w:space="0" w:color="auto"/>
            </w:tcBorders>
          </w:tcPr>
          <w:p w:rsidR="00C470F8" w:rsidRPr="00C470F8" w:rsidRDefault="00C470F8" w:rsidP="00D70404">
            <w:pPr>
              <w:pStyle w:val="ConsPlusCell"/>
              <w:jc w:val="center"/>
              <w:rPr>
                <w:rFonts w:eastAsia="Times New Roman"/>
                <w:sz w:val="20"/>
                <w:szCs w:val="20"/>
              </w:rPr>
            </w:pPr>
          </w:p>
        </w:tc>
        <w:tc>
          <w:tcPr>
            <w:tcW w:w="0" w:type="auto"/>
            <w:vMerge/>
            <w:tcBorders>
              <w:left w:val="single" w:sz="4" w:space="0" w:color="auto"/>
              <w:bottom w:val="single" w:sz="4" w:space="0" w:color="auto"/>
              <w:right w:val="single" w:sz="4" w:space="0" w:color="auto"/>
            </w:tcBorders>
          </w:tcPr>
          <w:p w:rsidR="00C470F8" w:rsidRPr="00C470F8" w:rsidRDefault="00C470F8" w:rsidP="00D70404">
            <w:pPr>
              <w:pStyle w:val="ConsPlusCell"/>
              <w:jc w:val="center"/>
              <w:rPr>
                <w:rFonts w:eastAsia="Times New Roman"/>
                <w:sz w:val="20"/>
                <w:szCs w:val="20"/>
                <w:highlight w:val="yellow"/>
              </w:rPr>
            </w:pPr>
          </w:p>
        </w:tc>
        <w:tc>
          <w:tcPr>
            <w:tcW w:w="0" w:type="auto"/>
            <w:vMerge/>
            <w:tcBorders>
              <w:left w:val="single" w:sz="4" w:space="0" w:color="auto"/>
              <w:bottom w:val="single" w:sz="4" w:space="0" w:color="auto"/>
              <w:right w:val="single" w:sz="4" w:space="0" w:color="auto"/>
            </w:tcBorders>
          </w:tcPr>
          <w:p w:rsidR="00C470F8" w:rsidRPr="00C470F8" w:rsidRDefault="00C470F8" w:rsidP="00D70404">
            <w:pPr>
              <w:pStyle w:val="ConsPlusCell"/>
              <w:jc w:val="center"/>
              <w:rPr>
                <w:rFonts w:eastAsia="Times New Roman"/>
                <w:sz w:val="20"/>
                <w:szCs w:val="20"/>
                <w:highlight w:val="yellow"/>
              </w:rPr>
            </w:pPr>
          </w:p>
        </w:tc>
        <w:tc>
          <w:tcPr>
            <w:tcW w:w="1223" w:type="dxa"/>
            <w:tcBorders>
              <w:left w:val="single" w:sz="4" w:space="0" w:color="auto"/>
              <w:bottom w:val="single" w:sz="4" w:space="0" w:color="auto"/>
              <w:right w:val="single" w:sz="4" w:space="0" w:color="auto"/>
            </w:tcBorders>
          </w:tcPr>
          <w:p w:rsidR="00C470F8" w:rsidRPr="00C470F8" w:rsidRDefault="00C470F8" w:rsidP="00D70404">
            <w:pPr>
              <w:pStyle w:val="ConsPlusCell"/>
              <w:jc w:val="center"/>
              <w:rPr>
                <w:rFonts w:eastAsia="Times New Roman"/>
                <w:sz w:val="20"/>
                <w:szCs w:val="20"/>
              </w:rPr>
            </w:pPr>
            <w:r w:rsidRPr="00C470F8">
              <w:rPr>
                <w:rFonts w:eastAsia="Times New Roman"/>
                <w:sz w:val="20"/>
                <w:szCs w:val="20"/>
              </w:rPr>
              <w:t>-/+</w:t>
            </w:r>
          </w:p>
          <w:p w:rsidR="00C470F8" w:rsidRPr="00C470F8" w:rsidRDefault="00C470F8" w:rsidP="00D70404">
            <w:pPr>
              <w:pStyle w:val="ConsPlusCell"/>
              <w:jc w:val="center"/>
              <w:rPr>
                <w:rFonts w:eastAsia="Times New Roman"/>
                <w:sz w:val="20"/>
                <w:szCs w:val="20"/>
              </w:rPr>
            </w:pPr>
            <w:r w:rsidRPr="00C470F8">
              <w:rPr>
                <w:rFonts w:eastAsia="Times New Roman"/>
                <w:sz w:val="20"/>
                <w:szCs w:val="20"/>
              </w:rPr>
              <w:t>(гр.5-гр.4)</w:t>
            </w:r>
          </w:p>
        </w:tc>
        <w:tc>
          <w:tcPr>
            <w:tcW w:w="1815" w:type="dxa"/>
            <w:tcBorders>
              <w:left w:val="single" w:sz="4" w:space="0" w:color="auto"/>
              <w:bottom w:val="single" w:sz="4" w:space="0" w:color="auto"/>
              <w:right w:val="single" w:sz="4" w:space="0" w:color="auto"/>
            </w:tcBorders>
          </w:tcPr>
          <w:p w:rsidR="00C470F8" w:rsidRPr="00C470F8" w:rsidRDefault="00C470F8" w:rsidP="00D70404">
            <w:pPr>
              <w:pStyle w:val="ConsPlusCell"/>
              <w:jc w:val="center"/>
              <w:rPr>
                <w:rFonts w:eastAsia="Times New Roman"/>
                <w:sz w:val="20"/>
                <w:szCs w:val="20"/>
              </w:rPr>
            </w:pPr>
            <w:r w:rsidRPr="00C470F8">
              <w:rPr>
                <w:rFonts w:eastAsia="Times New Roman"/>
                <w:sz w:val="20"/>
                <w:szCs w:val="20"/>
              </w:rPr>
              <w:t>%</w:t>
            </w:r>
          </w:p>
          <w:p w:rsidR="00C470F8" w:rsidRPr="00C470F8" w:rsidRDefault="00C470F8" w:rsidP="00D70404">
            <w:pPr>
              <w:pStyle w:val="ConsPlusCell"/>
              <w:jc w:val="center"/>
              <w:rPr>
                <w:rFonts w:eastAsia="Times New Roman"/>
                <w:sz w:val="20"/>
                <w:szCs w:val="20"/>
              </w:rPr>
            </w:pPr>
            <w:r w:rsidRPr="00C470F8">
              <w:rPr>
                <w:rFonts w:eastAsia="Times New Roman"/>
                <w:sz w:val="20"/>
                <w:szCs w:val="20"/>
              </w:rPr>
              <w:t>(гр.5*100/гр.4-100)</w:t>
            </w:r>
          </w:p>
        </w:tc>
        <w:tc>
          <w:tcPr>
            <w:tcW w:w="3288" w:type="dxa"/>
            <w:tcBorders>
              <w:left w:val="single" w:sz="4" w:space="0" w:color="auto"/>
              <w:bottom w:val="single" w:sz="4" w:space="0" w:color="auto"/>
              <w:right w:val="single" w:sz="4" w:space="0" w:color="auto"/>
            </w:tcBorders>
          </w:tcPr>
          <w:p w:rsidR="00C470F8" w:rsidRPr="00C470F8" w:rsidRDefault="00C470F8" w:rsidP="00D70404">
            <w:pPr>
              <w:pStyle w:val="ConsPlusCell"/>
              <w:jc w:val="center"/>
              <w:rPr>
                <w:rFonts w:eastAsia="Times New Roman"/>
                <w:sz w:val="20"/>
                <w:szCs w:val="20"/>
              </w:rPr>
            </w:pPr>
          </w:p>
        </w:tc>
      </w:tr>
      <w:tr w:rsidR="00C470F8" w:rsidRPr="00C470F8" w:rsidTr="00D70404">
        <w:trPr>
          <w:tblCellSpacing w:w="5" w:type="nil"/>
        </w:trPr>
        <w:tc>
          <w:tcPr>
            <w:tcW w:w="0" w:type="auto"/>
            <w:tcBorders>
              <w:left w:val="single" w:sz="4" w:space="0" w:color="auto"/>
              <w:bottom w:val="single" w:sz="4" w:space="0" w:color="auto"/>
              <w:right w:val="single" w:sz="4" w:space="0" w:color="auto"/>
            </w:tcBorders>
          </w:tcPr>
          <w:p w:rsidR="00C470F8" w:rsidRPr="00C470F8" w:rsidRDefault="00C470F8" w:rsidP="00D70404">
            <w:pPr>
              <w:pStyle w:val="ConsPlusCell"/>
              <w:jc w:val="center"/>
              <w:rPr>
                <w:rFonts w:eastAsia="Times New Roman"/>
                <w:sz w:val="20"/>
                <w:szCs w:val="20"/>
              </w:rPr>
            </w:pPr>
            <w:r w:rsidRPr="00C470F8">
              <w:rPr>
                <w:rFonts w:eastAsia="Times New Roman"/>
                <w:sz w:val="20"/>
                <w:szCs w:val="20"/>
              </w:rPr>
              <w:t>1</w:t>
            </w:r>
          </w:p>
        </w:tc>
        <w:tc>
          <w:tcPr>
            <w:tcW w:w="0" w:type="auto"/>
            <w:tcBorders>
              <w:left w:val="single" w:sz="4" w:space="0" w:color="auto"/>
              <w:bottom w:val="single" w:sz="4" w:space="0" w:color="auto"/>
              <w:right w:val="single" w:sz="4" w:space="0" w:color="auto"/>
            </w:tcBorders>
          </w:tcPr>
          <w:p w:rsidR="00C470F8" w:rsidRPr="00C470F8" w:rsidRDefault="00C470F8" w:rsidP="00D70404">
            <w:pPr>
              <w:pStyle w:val="ConsPlusCell"/>
              <w:jc w:val="center"/>
              <w:rPr>
                <w:rFonts w:eastAsia="Times New Roman"/>
                <w:sz w:val="20"/>
                <w:szCs w:val="20"/>
              </w:rPr>
            </w:pPr>
            <w:r w:rsidRPr="00C470F8">
              <w:rPr>
                <w:rFonts w:eastAsia="Times New Roman"/>
                <w:sz w:val="20"/>
                <w:szCs w:val="20"/>
              </w:rPr>
              <w:t>2</w:t>
            </w:r>
          </w:p>
        </w:tc>
        <w:tc>
          <w:tcPr>
            <w:tcW w:w="0" w:type="auto"/>
            <w:tcBorders>
              <w:left w:val="single" w:sz="4" w:space="0" w:color="auto"/>
              <w:bottom w:val="single" w:sz="4" w:space="0" w:color="auto"/>
              <w:right w:val="single" w:sz="4" w:space="0" w:color="auto"/>
            </w:tcBorders>
          </w:tcPr>
          <w:p w:rsidR="00C470F8" w:rsidRPr="00C470F8" w:rsidRDefault="00C470F8" w:rsidP="00D70404">
            <w:pPr>
              <w:pStyle w:val="ConsPlusCell"/>
              <w:jc w:val="center"/>
              <w:rPr>
                <w:rFonts w:eastAsia="Times New Roman"/>
                <w:sz w:val="20"/>
                <w:szCs w:val="20"/>
              </w:rPr>
            </w:pPr>
            <w:r w:rsidRPr="00C470F8">
              <w:rPr>
                <w:rFonts w:eastAsia="Times New Roman"/>
                <w:sz w:val="20"/>
                <w:szCs w:val="20"/>
              </w:rPr>
              <w:t>3</w:t>
            </w:r>
          </w:p>
        </w:tc>
        <w:tc>
          <w:tcPr>
            <w:tcW w:w="0" w:type="auto"/>
            <w:tcBorders>
              <w:left w:val="single" w:sz="4" w:space="0" w:color="auto"/>
              <w:bottom w:val="single" w:sz="4" w:space="0" w:color="auto"/>
              <w:right w:val="single" w:sz="4" w:space="0" w:color="auto"/>
            </w:tcBorders>
          </w:tcPr>
          <w:p w:rsidR="00C470F8" w:rsidRPr="00C470F8" w:rsidRDefault="00C470F8" w:rsidP="00D70404">
            <w:pPr>
              <w:pStyle w:val="ConsPlusCell"/>
              <w:jc w:val="center"/>
              <w:rPr>
                <w:rFonts w:eastAsia="Times New Roman"/>
                <w:sz w:val="20"/>
                <w:szCs w:val="20"/>
              </w:rPr>
            </w:pPr>
            <w:r w:rsidRPr="00C470F8">
              <w:rPr>
                <w:rFonts w:eastAsia="Times New Roman"/>
                <w:sz w:val="20"/>
                <w:szCs w:val="20"/>
              </w:rPr>
              <w:t>4</w:t>
            </w:r>
          </w:p>
        </w:tc>
        <w:tc>
          <w:tcPr>
            <w:tcW w:w="0" w:type="auto"/>
            <w:tcBorders>
              <w:left w:val="single" w:sz="4" w:space="0" w:color="auto"/>
              <w:bottom w:val="single" w:sz="4" w:space="0" w:color="auto"/>
              <w:right w:val="single" w:sz="4" w:space="0" w:color="auto"/>
            </w:tcBorders>
          </w:tcPr>
          <w:p w:rsidR="00C470F8" w:rsidRPr="00C470F8" w:rsidRDefault="00C470F8" w:rsidP="00D70404">
            <w:pPr>
              <w:pStyle w:val="ConsPlusCell"/>
              <w:jc w:val="center"/>
              <w:rPr>
                <w:rFonts w:eastAsia="Times New Roman"/>
                <w:sz w:val="20"/>
                <w:szCs w:val="20"/>
              </w:rPr>
            </w:pPr>
            <w:r w:rsidRPr="00C470F8">
              <w:rPr>
                <w:rFonts w:eastAsia="Times New Roman"/>
                <w:sz w:val="20"/>
                <w:szCs w:val="20"/>
              </w:rPr>
              <w:t>5</w:t>
            </w:r>
          </w:p>
        </w:tc>
        <w:tc>
          <w:tcPr>
            <w:tcW w:w="1223" w:type="dxa"/>
            <w:tcBorders>
              <w:left w:val="single" w:sz="4" w:space="0" w:color="auto"/>
              <w:bottom w:val="single" w:sz="4" w:space="0" w:color="auto"/>
              <w:right w:val="single" w:sz="4" w:space="0" w:color="auto"/>
            </w:tcBorders>
          </w:tcPr>
          <w:p w:rsidR="00C470F8" w:rsidRPr="00C470F8" w:rsidRDefault="00C470F8" w:rsidP="00D70404">
            <w:pPr>
              <w:pStyle w:val="ConsPlusCell"/>
              <w:jc w:val="center"/>
              <w:rPr>
                <w:rFonts w:eastAsia="Times New Roman"/>
                <w:sz w:val="20"/>
                <w:szCs w:val="20"/>
              </w:rPr>
            </w:pPr>
            <w:r w:rsidRPr="00C470F8">
              <w:rPr>
                <w:rFonts w:eastAsia="Times New Roman"/>
                <w:sz w:val="20"/>
                <w:szCs w:val="20"/>
              </w:rPr>
              <w:t>6</w:t>
            </w:r>
          </w:p>
        </w:tc>
        <w:tc>
          <w:tcPr>
            <w:tcW w:w="1815" w:type="dxa"/>
            <w:tcBorders>
              <w:left w:val="single" w:sz="4" w:space="0" w:color="auto"/>
              <w:bottom w:val="single" w:sz="4" w:space="0" w:color="auto"/>
              <w:right w:val="single" w:sz="4" w:space="0" w:color="auto"/>
            </w:tcBorders>
          </w:tcPr>
          <w:p w:rsidR="00C470F8" w:rsidRPr="00C470F8" w:rsidRDefault="00C470F8" w:rsidP="00D70404">
            <w:pPr>
              <w:pStyle w:val="ConsPlusCell"/>
              <w:jc w:val="center"/>
              <w:rPr>
                <w:rFonts w:eastAsia="Times New Roman"/>
                <w:sz w:val="20"/>
                <w:szCs w:val="20"/>
              </w:rPr>
            </w:pPr>
            <w:r w:rsidRPr="00C470F8">
              <w:rPr>
                <w:rFonts w:eastAsia="Times New Roman"/>
                <w:sz w:val="20"/>
                <w:szCs w:val="20"/>
              </w:rPr>
              <w:t>7</w:t>
            </w:r>
          </w:p>
        </w:tc>
        <w:tc>
          <w:tcPr>
            <w:tcW w:w="3288" w:type="dxa"/>
            <w:tcBorders>
              <w:left w:val="single" w:sz="4" w:space="0" w:color="auto"/>
              <w:bottom w:val="single" w:sz="4" w:space="0" w:color="auto"/>
              <w:right w:val="single" w:sz="4" w:space="0" w:color="auto"/>
            </w:tcBorders>
          </w:tcPr>
          <w:p w:rsidR="00C470F8" w:rsidRPr="00C470F8" w:rsidRDefault="00C470F8" w:rsidP="00D70404">
            <w:pPr>
              <w:pStyle w:val="ConsPlusCell"/>
              <w:jc w:val="center"/>
              <w:rPr>
                <w:rFonts w:eastAsia="Times New Roman"/>
                <w:sz w:val="20"/>
                <w:szCs w:val="20"/>
              </w:rPr>
            </w:pPr>
            <w:r w:rsidRPr="00C470F8">
              <w:rPr>
                <w:rFonts w:eastAsia="Times New Roman"/>
                <w:sz w:val="20"/>
                <w:szCs w:val="20"/>
              </w:rPr>
              <w:t>8</w:t>
            </w:r>
          </w:p>
        </w:tc>
      </w:tr>
      <w:tr w:rsidR="00C470F8" w:rsidRPr="00C470F8" w:rsidTr="00D70404">
        <w:trPr>
          <w:tblCellSpacing w:w="5" w:type="nil"/>
        </w:trPr>
        <w:tc>
          <w:tcPr>
            <w:tcW w:w="15593" w:type="dxa"/>
            <w:gridSpan w:val="8"/>
            <w:tcBorders>
              <w:left w:val="single" w:sz="4" w:space="0" w:color="auto"/>
              <w:bottom w:val="single" w:sz="4" w:space="0" w:color="auto"/>
              <w:right w:val="single" w:sz="4" w:space="0" w:color="auto"/>
            </w:tcBorders>
          </w:tcPr>
          <w:p w:rsidR="00C470F8" w:rsidRPr="00C470F8" w:rsidRDefault="00C470F8" w:rsidP="00D70404">
            <w:pPr>
              <w:pStyle w:val="ConsPlusCell"/>
              <w:tabs>
                <w:tab w:val="left" w:pos="-75"/>
              </w:tabs>
              <w:jc w:val="center"/>
              <w:rPr>
                <w:rFonts w:eastAsia="Times New Roman"/>
                <w:sz w:val="20"/>
                <w:szCs w:val="20"/>
              </w:rPr>
            </w:pPr>
            <w:r w:rsidRPr="00C470F8">
              <w:rPr>
                <w:color w:val="000000"/>
                <w:sz w:val="20"/>
                <w:szCs w:val="20"/>
                <w:lang w:eastAsia="en-US"/>
              </w:rPr>
              <w:t>Муниципальная программа «Улучшение условий и охраны труда в муниципальном образовании Киренский район на 2017-2027гг»</w:t>
            </w:r>
          </w:p>
        </w:tc>
      </w:tr>
      <w:tr w:rsidR="00C470F8" w:rsidRPr="00C470F8" w:rsidTr="00D70404">
        <w:trPr>
          <w:tblCellSpacing w:w="5" w:type="nil"/>
        </w:trPr>
        <w:tc>
          <w:tcPr>
            <w:tcW w:w="0" w:type="auto"/>
            <w:tcBorders>
              <w:left w:val="single" w:sz="4" w:space="0" w:color="auto"/>
              <w:bottom w:val="single" w:sz="4" w:space="0" w:color="auto"/>
              <w:right w:val="single" w:sz="4" w:space="0" w:color="auto"/>
            </w:tcBorders>
            <w:vAlign w:val="center"/>
          </w:tcPr>
          <w:p w:rsidR="00C470F8" w:rsidRPr="00C470F8" w:rsidRDefault="00C470F8" w:rsidP="00D70404">
            <w:pPr>
              <w:pStyle w:val="ConsPlusCell"/>
              <w:jc w:val="center"/>
              <w:rPr>
                <w:rFonts w:eastAsia="Times New Roman"/>
                <w:sz w:val="20"/>
                <w:szCs w:val="20"/>
              </w:rPr>
            </w:pPr>
            <w:r w:rsidRPr="00C470F8">
              <w:rPr>
                <w:rFonts w:eastAsia="Times New Roman"/>
                <w:sz w:val="20"/>
                <w:szCs w:val="20"/>
              </w:rPr>
              <w:t>1</w:t>
            </w:r>
          </w:p>
        </w:tc>
        <w:tc>
          <w:tcPr>
            <w:tcW w:w="0" w:type="auto"/>
            <w:tcBorders>
              <w:left w:val="single" w:sz="4" w:space="0" w:color="auto"/>
              <w:bottom w:val="single" w:sz="4" w:space="0" w:color="auto"/>
              <w:right w:val="single" w:sz="4" w:space="0" w:color="auto"/>
            </w:tcBorders>
            <w:vAlign w:val="center"/>
          </w:tcPr>
          <w:p w:rsidR="00C470F8" w:rsidRPr="00C470F8" w:rsidRDefault="00C470F8" w:rsidP="00D70404">
            <w:pPr>
              <w:ind w:firstLine="0"/>
              <w:rPr>
                <w:rFonts w:ascii="Times New Roman" w:hAnsi="Times New Roman" w:cs="Times New Roman"/>
                <w:color w:val="000000"/>
                <w:sz w:val="20"/>
                <w:szCs w:val="20"/>
              </w:rPr>
            </w:pPr>
            <w:r w:rsidRPr="00C470F8">
              <w:rPr>
                <w:rFonts w:ascii="Times New Roman" w:hAnsi="Times New Roman" w:cs="Times New Roman"/>
                <w:sz w:val="20"/>
                <w:szCs w:val="20"/>
              </w:rPr>
              <w:t>Доля РМ, на которых проведена специальная оценка условий труда от общего количества РМ в организациях осуществляющих свою деятельность на территории муниципального района;</w:t>
            </w:r>
          </w:p>
        </w:tc>
        <w:tc>
          <w:tcPr>
            <w:tcW w:w="0" w:type="auto"/>
            <w:tcBorders>
              <w:left w:val="single" w:sz="4" w:space="0" w:color="auto"/>
              <w:bottom w:val="single" w:sz="4" w:space="0" w:color="auto"/>
              <w:right w:val="single" w:sz="4" w:space="0" w:color="auto"/>
            </w:tcBorders>
            <w:vAlign w:val="center"/>
          </w:tcPr>
          <w:p w:rsidR="00C470F8" w:rsidRPr="00C470F8" w:rsidRDefault="00C470F8" w:rsidP="00D70404">
            <w:pPr>
              <w:jc w:val="center"/>
              <w:rPr>
                <w:rFonts w:ascii="Times New Roman" w:hAnsi="Times New Roman" w:cs="Times New Roman"/>
                <w:color w:val="000000"/>
                <w:sz w:val="20"/>
                <w:szCs w:val="20"/>
              </w:rPr>
            </w:pPr>
            <w:r w:rsidRPr="00C470F8">
              <w:rPr>
                <w:rFonts w:ascii="Times New Roman" w:hAnsi="Times New Roman" w:cs="Times New Roman"/>
                <w:color w:val="000000"/>
                <w:sz w:val="20"/>
                <w:szCs w:val="20"/>
              </w:rPr>
              <w:t>9%</w:t>
            </w:r>
          </w:p>
        </w:tc>
        <w:tc>
          <w:tcPr>
            <w:tcW w:w="0" w:type="auto"/>
            <w:tcBorders>
              <w:left w:val="single" w:sz="4" w:space="0" w:color="auto"/>
              <w:bottom w:val="single" w:sz="4" w:space="0" w:color="auto"/>
              <w:right w:val="single" w:sz="4" w:space="0" w:color="auto"/>
            </w:tcBorders>
            <w:vAlign w:val="center"/>
          </w:tcPr>
          <w:p w:rsidR="00C470F8" w:rsidRPr="00C470F8" w:rsidRDefault="00C470F8" w:rsidP="00D70404">
            <w:pPr>
              <w:pStyle w:val="ConsPlusCell"/>
              <w:spacing w:line="276" w:lineRule="auto"/>
              <w:jc w:val="center"/>
              <w:rPr>
                <w:rFonts w:eastAsia="Times New Roman"/>
                <w:sz w:val="20"/>
                <w:szCs w:val="20"/>
                <w:highlight w:val="yellow"/>
                <w:lang w:eastAsia="en-US"/>
              </w:rPr>
            </w:pPr>
            <w:r w:rsidRPr="00C470F8">
              <w:rPr>
                <w:rFonts w:eastAsia="Times New Roman"/>
                <w:sz w:val="20"/>
                <w:szCs w:val="20"/>
                <w:lang w:eastAsia="en-US"/>
              </w:rPr>
              <w:t>65</w:t>
            </w:r>
          </w:p>
        </w:tc>
        <w:tc>
          <w:tcPr>
            <w:tcW w:w="0" w:type="auto"/>
            <w:tcBorders>
              <w:left w:val="single" w:sz="4" w:space="0" w:color="auto"/>
              <w:bottom w:val="single" w:sz="4" w:space="0" w:color="auto"/>
              <w:right w:val="single" w:sz="4" w:space="0" w:color="auto"/>
            </w:tcBorders>
            <w:vAlign w:val="center"/>
          </w:tcPr>
          <w:p w:rsidR="00C470F8" w:rsidRPr="00C470F8" w:rsidRDefault="00C470F8" w:rsidP="00D70404">
            <w:pPr>
              <w:pStyle w:val="ConsPlusCell"/>
              <w:spacing w:line="276" w:lineRule="auto"/>
              <w:jc w:val="center"/>
              <w:rPr>
                <w:rFonts w:eastAsia="Times New Roman"/>
                <w:sz w:val="20"/>
                <w:szCs w:val="20"/>
                <w:highlight w:val="yellow"/>
                <w:lang w:eastAsia="en-US"/>
              </w:rPr>
            </w:pPr>
            <w:r w:rsidRPr="00C470F8">
              <w:rPr>
                <w:rFonts w:eastAsia="Times New Roman"/>
                <w:sz w:val="20"/>
                <w:szCs w:val="20"/>
                <w:lang w:eastAsia="en-US"/>
              </w:rPr>
              <w:t>78</w:t>
            </w:r>
          </w:p>
        </w:tc>
        <w:tc>
          <w:tcPr>
            <w:tcW w:w="1223" w:type="dxa"/>
            <w:tcBorders>
              <w:left w:val="single" w:sz="4" w:space="0" w:color="auto"/>
              <w:bottom w:val="single" w:sz="4" w:space="0" w:color="auto"/>
              <w:right w:val="single" w:sz="4" w:space="0" w:color="auto"/>
            </w:tcBorders>
            <w:vAlign w:val="center"/>
          </w:tcPr>
          <w:p w:rsidR="00C470F8" w:rsidRPr="00C470F8" w:rsidRDefault="00C470F8" w:rsidP="00D70404">
            <w:pPr>
              <w:pStyle w:val="ConsPlusCell"/>
              <w:spacing w:line="276" w:lineRule="auto"/>
              <w:jc w:val="center"/>
              <w:rPr>
                <w:rFonts w:eastAsia="Times New Roman"/>
                <w:sz w:val="20"/>
                <w:szCs w:val="20"/>
                <w:lang w:eastAsia="en-US"/>
              </w:rPr>
            </w:pPr>
            <w:r w:rsidRPr="00C470F8">
              <w:rPr>
                <w:rFonts w:eastAsia="Times New Roman"/>
                <w:sz w:val="20"/>
                <w:szCs w:val="20"/>
                <w:lang w:eastAsia="en-US"/>
              </w:rPr>
              <w:t>13</w:t>
            </w:r>
          </w:p>
        </w:tc>
        <w:tc>
          <w:tcPr>
            <w:tcW w:w="1815" w:type="dxa"/>
            <w:tcBorders>
              <w:left w:val="single" w:sz="4" w:space="0" w:color="auto"/>
              <w:bottom w:val="single" w:sz="4" w:space="0" w:color="auto"/>
              <w:right w:val="single" w:sz="4" w:space="0" w:color="auto"/>
            </w:tcBorders>
            <w:vAlign w:val="center"/>
          </w:tcPr>
          <w:p w:rsidR="00C470F8" w:rsidRPr="00C470F8" w:rsidRDefault="00C470F8" w:rsidP="00D70404">
            <w:pPr>
              <w:pStyle w:val="ConsPlusCell"/>
              <w:spacing w:line="276" w:lineRule="auto"/>
              <w:jc w:val="center"/>
              <w:rPr>
                <w:rFonts w:eastAsia="Times New Roman"/>
                <w:sz w:val="20"/>
                <w:szCs w:val="20"/>
                <w:lang w:eastAsia="en-US"/>
              </w:rPr>
            </w:pPr>
            <w:r w:rsidRPr="00C470F8">
              <w:rPr>
                <w:rFonts w:eastAsia="Times New Roman"/>
                <w:sz w:val="20"/>
                <w:szCs w:val="20"/>
                <w:lang w:eastAsia="en-US"/>
              </w:rPr>
              <w:t>-</w:t>
            </w:r>
          </w:p>
        </w:tc>
        <w:tc>
          <w:tcPr>
            <w:tcW w:w="3288" w:type="dxa"/>
            <w:tcBorders>
              <w:left w:val="single" w:sz="4" w:space="0" w:color="auto"/>
              <w:bottom w:val="single" w:sz="4" w:space="0" w:color="auto"/>
              <w:right w:val="single" w:sz="4" w:space="0" w:color="auto"/>
            </w:tcBorders>
            <w:shd w:val="clear" w:color="auto" w:fill="auto"/>
            <w:vAlign w:val="center"/>
          </w:tcPr>
          <w:p w:rsidR="00C470F8" w:rsidRPr="00C470F8" w:rsidRDefault="00C470F8" w:rsidP="00D70404">
            <w:pPr>
              <w:pStyle w:val="ConsPlusCell"/>
              <w:spacing w:line="276" w:lineRule="auto"/>
              <w:rPr>
                <w:rFonts w:eastAsia="Times New Roman"/>
                <w:sz w:val="20"/>
                <w:szCs w:val="20"/>
                <w:highlight w:val="yellow"/>
                <w:lang w:eastAsia="en-US"/>
              </w:rPr>
            </w:pPr>
            <w:r w:rsidRPr="00C470F8">
              <w:rPr>
                <w:sz w:val="20"/>
                <w:szCs w:val="20"/>
              </w:rPr>
              <w:t>В 2025г. СОУТ провели 19 организаций, и все предоставили результаты СОУТ в</w:t>
            </w:r>
            <w:r w:rsidRPr="00C470F8">
              <w:rPr>
                <w:color w:val="FF0000"/>
                <w:sz w:val="20"/>
                <w:szCs w:val="20"/>
              </w:rPr>
              <w:t xml:space="preserve"> </w:t>
            </w:r>
            <w:r w:rsidRPr="00C470F8">
              <w:rPr>
                <w:sz w:val="20"/>
                <w:szCs w:val="20"/>
              </w:rPr>
              <w:t xml:space="preserve">ФГИС. </w:t>
            </w:r>
          </w:p>
        </w:tc>
      </w:tr>
      <w:tr w:rsidR="00C470F8" w:rsidRPr="00C470F8" w:rsidTr="00D70404">
        <w:trPr>
          <w:trHeight w:val="566"/>
          <w:tblCellSpacing w:w="5" w:type="nil"/>
        </w:trPr>
        <w:tc>
          <w:tcPr>
            <w:tcW w:w="0" w:type="auto"/>
            <w:tcBorders>
              <w:left w:val="single" w:sz="4" w:space="0" w:color="auto"/>
              <w:bottom w:val="single" w:sz="4" w:space="0" w:color="auto"/>
              <w:right w:val="single" w:sz="4" w:space="0" w:color="auto"/>
            </w:tcBorders>
            <w:vAlign w:val="center"/>
          </w:tcPr>
          <w:p w:rsidR="00C470F8" w:rsidRPr="00C470F8" w:rsidRDefault="00C470F8" w:rsidP="00D70404">
            <w:pPr>
              <w:pStyle w:val="ConsPlusCell"/>
              <w:jc w:val="center"/>
              <w:rPr>
                <w:rFonts w:eastAsia="Times New Roman"/>
                <w:sz w:val="20"/>
                <w:szCs w:val="20"/>
              </w:rPr>
            </w:pPr>
            <w:r w:rsidRPr="00C470F8">
              <w:rPr>
                <w:rFonts w:eastAsia="Times New Roman"/>
                <w:sz w:val="20"/>
                <w:szCs w:val="20"/>
              </w:rPr>
              <w:t>2</w:t>
            </w:r>
          </w:p>
        </w:tc>
        <w:tc>
          <w:tcPr>
            <w:tcW w:w="0" w:type="auto"/>
            <w:tcBorders>
              <w:left w:val="single" w:sz="4" w:space="0" w:color="auto"/>
              <w:bottom w:val="single" w:sz="4" w:space="0" w:color="auto"/>
              <w:right w:val="single" w:sz="4" w:space="0" w:color="auto"/>
            </w:tcBorders>
            <w:vAlign w:val="center"/>
          </w:tcPr>
          <w:p w:rsidR="00C470F8" w:rsidRPr="00C470F8" w:rsidRDefault="00C470F8" w:rsidP="00D70404">
            <w:pPr>
              <w:ind w:firstLine="0"/>
              <w:rPr>
                <w:rFonts w:ascii="Times New Roman" w:hAnsi="Times New Roman" w:cs="Times New Roman"/>
                <w:sz w:val="20"/>
                <w:szCs w:val="20"/>
              </w:rPr>
            </w:pPr>
            <w:r w:rsidRPr="00C470F8">
              <w:rPr>
                <w:rFonts w:ascii="Times New Roman" w:hAnsi="Times New Roman" w:cs="Times New Roman"/>
                <w:sz w:val="20"/>
                <w:szCs w:val="20"/>
              </w:rPr>
              <w:t xml:space="preserve">Доля РМ, на которых улучшены условия труда к общему количеству РМ, на которых по результатам СОУТ установлены вредные условия труда </w:t>
            </w:r>
          </w:p>
          <w:p w:rsidR="00C470F8" w:rsidRPr="00C470F8" w:rsidRDefault="00C470F8" w:rsidP="00D70404">
            <w:pPr>
              <w:ind w:firstLine="0"/>
              <w:rPr>
                <w:rFonts w:ascii="Times New Roman" w:hAnsi="Times New Roman" w:cs="Times New Roman"/>
                <w:color w:val="000000"/>
                <w:sz w:val="20"/>
                <w:szCs w:val="20"/>
              </w:rPr>
            </w:pPr>
            <w:r w:rsidRPr="00C470F8">
              <w:rPr>
                <w:rFonts w:ascii="Times New Roman" w:hAnsi="Times New Roman" w:cs="Times New Roman"/>
                <w:sz w:val="20"/>
                <w:szCs w:val="20"/>
              </w:rPr>
              <w:t>(3 класс);</w:t>
            </w:r>
          </w:p>
        </w:tc>
        <w:tc>
          <w:tcPr>
            <w:tcW w:w="0" w:type="auto"/>
            <w:tcBorders>
              <w:left w:val="single" w:sz="4" w:space="0" w:color="auto"/>
              <w:bottom w:val="single" w:sz="4" w:space="0" w:color="auto"/>
              <w:right w:val="single" w:sz="4" w:space="0" w:color="auto"/>
            </w:tcBorders>
            <w:vAlign w:val="center"/>
          </w:tcPr>
          <w:p w:rsidR="00C470F8" w:rsidRPr="00C470F8" w:rsidRDefault="00C470F8" w:rsidP="00D70404">
            <w:pPr>
              <w:jc w:val="center"/>
              <w:rPr>
                <w:rFonts w:ascii="Times New Roman" w:hAnsi="Times New Roman" w:cs="Times New Roman"/>
                <w:color w:val="000000"/>
                <w:sz w:val="20"/>
                <w:szCs w:val="20"/>
              </w:rPr>
            </w:pPr>
            <w:r w:rsidRPr="00C470F8">
              <w:rPr>
                <w:rFonts w:ascii="Times New Roman" w:hAnsi="Times New Roman" w:cs="Times New Roman"/>
                <w:color w:val="000000"/>
                <w:sz w:val="20"/>
                <w:szCs w:val="20"/>
              </w:rPr>
              <w:t>9%</w:t>
            </w:r>
          </w:p>
        </w:tc>
        <w:tc>
          <w:tcPr>
            <w:tcW w:w="0" w:type="auto"/>
            <w:tcBorders>
              <w:left w:val="single" w:sz="4" w:space="0" w:color="auto"/>
              <w:bottom w:val="single" w:sz="4" w:space="0" w:color="auto"/>
              <w:right w:val="single" w:sz="4" w:space="0" w:color="auto"/>
            </w:tcBorders>
            <w:vAlign w:val="center"/>
          </w:tcPr>
          <w:p w:rsidR="00C470F8" w:rsidRPr="00C470F8" w:rsidRDefault="00C470F8" w:rsidP="00D70404">
            <w:pPr>
              <w:pStyle w:val="ConsPlusCell"/>
              <w:spacing w:line="276" w:lineRule="auto"/>
              <w:jc w:val="center"/>
              <w:rPr>
                <w:rFonts w:eastAsia="Times New Roman"/>
                <w:sz w:val="20"/>
                <w:szCs w:val="20"/>
                <w:highlight w:val="yellow"/>
                <w:lang w:eastAsia="en-US"/>
              </w:rPr>
            </w:pPr>
            <w:r w:rsidRPr="00C470F8">
              <w:rPr>
                <w:rFonts w:eastAsia="Times New Roman"/>
                <w:sz w:val="20"/>
                <w:szCs w:val="20"/>
                <w:lang w:eastAsia="en-US"/>
              </w:rPr>
              <w:t>23,1</w:t>
            </w:r>
          </w:p>
        </w:tc>
        <w:tc>
          <w:tcPr>
            <w:tcW w:w="0" w:type="auto"/>
            <w:tcBorders>
              <w:left w:val="single" w:sz="4" w:space="0" w:color="auto"/>
              <w:bottom w:val="single" w:sz="4" w:space="0" w:color="auto"/>
              <w:right w:val="single" w:sz="4" w:space="0" w:color="auto"/>
            </w:tcBorders>
            <w:vAlign w:val="center"/>
          </w:tcPr>
          <w:p w:rsidR="00C470F8" w:rsidRPr="00C470F8" w:rsidRDefault="00C470F8" w:rsidP="00D70404">
            <w:pPr>
              <w:pStyle w:val="ConsPlusCell"/>
              <w:spacing w:line="276" w:lineRule="auto"/>
              <w:jc w:val="center"/>
              <w:rPr>
                <w:rFonts w:eastAsia="Times New Roman"/>
                <w:sz w:val="20"/>
                <w:szCs w:val="20"/>
                <w:lang w:eastAsia="en-US"/>
              </w:rPr>
            </w:pPr>
            <w:r w:rsidRPr="00C470F8">
              <w:rPr>
                <w:rFonts w:eastAsia="Times New Roman"/>
                <w:sz w:val="20"/>
                <w:szCs w:val="20"/>
                <w:lang w:eastAsia="en-US"/>
              </w:rPr>
              <w:t>7,3</w:t>
            </w:r>
          </w:p>
        </w:tc>
        <w:tc>
          <w:tcPr>
            <w:tcW w:w="1223" w:type="dxa"/>
            <w:tcBorders>
              <w:left w:val="single" w:sz="4" w:space="0" w:color="auto"/>
              <w:bottom w:val="single" w:sz="4" w:space="0" w:color="auto"/>
              <w:right w:val="single" w:sz="4" w:space="0" w:color="auto"/>
            </w:tcBorders>
            <w:vAlign w:val="center"/>
          </w:tcPr>
          <w:p w:rsidR="00C470F8" w:rsidRPr="00C470F8" w:rsidRDefault="00C470F8" w:rsidP="00D70404">
            <w:pPr>
              <w:pStyle w:val="ConsPlusCell"/>
              <w:spacing w:line="276" w:lineRule="auto"/>
              <w:jc w:val="center"/>
              <w:rPr>
                <w:rFonts w:eastAsia="Times New Roman"/>
                <w:sz w:val="20"/>
                <w:szCs w:val="20"/>
                <w:lang w:eastAsia="en-US"/>
              </w:rPr>
            </w:pPr>
            <w:r w:rsidRPr="00C470F8">
              <w:rPr>
                <w:rFonts w:eastAsia="Times New Roman"/>
                <w:sz w:val="20"/>
                <w:szCs w:val="20"/>
                <w:lang w:eastAsia="en-US"/>
              </w:rPr>
              <w:t>-15,8</w:t>
            </w:r>
          </w:p>
        </w:tc>
        <w:tc>
          <w:tcPr>
            <w:tcW w:w="1815" w:type="dxa"/>
            <w:tcBorders>
              <w:left w:val="single" w:sz="4" w:space="0" w:color="auto"/>
              <w:bottom w:val="single" w:sz="4" w:space="0" w:color="auto"/>
              <w:right w:val="single" w:sz="4" w:space="0" w:color="auto"/>
            </w:tcBorders>
            <w:vAlign w:val="center"/>
          </w:tcPr>
          <w:p w:rsidR="00C470F8" w:rsidRPr="00C470F8" w:rsidRDefault="00C470F8" w:rsidP="00D70404">
            <w:pPr>
              <w:pStyle w:val="ConsPlusCell"/>
              <w:spacing w:line="276" w:lineRule="auto"/>
              <w:jc w:val="center"/>
              <w:rPr>
                <w:rFonts w:eastAsia="Times New Roman"/>
                <w:sz w:val="20"/>
                <w:szCs w:val="20"/>
                <w:lang w:eastAsia="en-US"/>
              </w:rPr>
            </w:pPr>
            <w:r w:rsidRPr="00C470F8">
              <w:rPr>
                <w:rFonts w:eastAsia="Times New Roman"/>
                <w:sz w:val="20"/>
                <w:szCs w:val="20"/>
                <w:lang w:eastAsia="en-US"/>
              </w:rPr>
              <w:t>-</w:t>
            </w:r>
          </w:p>
        </w:tc>
        <w:tc>
          <w:tcPr>
            <w:tcW w:w="3288" w:type="dxa"/>
            <w:tcBorders>
              <w:left w:val="single" w:sz="4" w:space="0" w:color="auto"/>
              <w:bottom w:val="single" w:sz="4" w:space="0" w:color="auto"/>
              <w:right w:val="single" w:sz="4" w:space="0" w:color="auto"/>
            </w:tcBorders>
            <w:vAlign w:val="center"/>
          </w:tcPr>
          <w:p w:rsidR="00C470F8" w:rsidRPr="00C470F8" w:rsidRDefault="00C470F8" w:rsidP="00D70404">
            <w:pPr>
              <w:pStyle w:val="ConsPlusCell"/>
              <w:spacing w:line="276" w:lineRule="auto"/>
              <w:rPr>
                <w:rFonts w:eastAsia="Times New Roman"/>
                <w:sz w:val="20"/>
                <w:szCs w:val="20"/>
                <w:highlight w:val="yellow"/>
                <w:lang w:eastAsia="en-US"/>
              </w:rPr>
            </w:pPr>
            <w:r w:rsidRPr="00C470F8">
              <w:rPr>
                <w:rFonts w:eastAsia="Times New Roman"/>
                <w:sz w:val="20"/>
                <w:szCs w:val="20"/>
                <w:lang w:eastAsia="en-US"/>
              </w:rPr>
              <w:t xml:space="preserve">Работодатели не провели повторную </w:t>
            </w:r>
            <w:proofErr w:type="gramStart"/>
            <w:r w:rsidRPr="00C470F8">
              <w:rPr>
                <w:rFonts w:eastAsia="Times New Roman"/>
                <w:sz w:val="20"/>
                <w:szCs w:val="20"/>
                <w:lang w:eastAsia="en-US"/>
              </w:rPr>
              <w:t>СОУТ  РМ</w:t>
            </w:r>
            <w:proofErr w:type="gramEnd"/>
            <w:r w:rsidRPr="00C470F8">
              <w:rPr>
                <w:rFonts w:eastAsia="Times New Roman"/>
                <w:sz w:val="20"/>
                <w:szCs w:val="20"/>
                <w:lang w:eastAsia="en-US"/>
              </w:rPr>
              <w:t xml:space="preserve">, в которых улучшены условия труда. </w:t>
            </w:r>
            <w:r w:rsidRPr="00C470F8">
              <w:rPr>
                <w:sz w:val="20"/>
                <w:szCs w:val="20"/>
              </w:rPr>
              <w:t xml:space="preserve"> </w:t>
            </w:r>
          </w:p>
        </w:tc>
      </w:tr>
      <w:tr w:rsidR="00C470F8" w:rsidRPr="00C470F8" w:rsidTr="00D70404">
        <w:trPr>
          <w:tblCellSpacing w:w="5" w:type="nil"/>
        </w:trPr>
        <w:tc>
          <w:tcPr>
            <w:tcW w:w="0" w:type="auto"/>
            <w:tcBorders>
              <w:left w:val="single" w:sz="4" w:space="0" w:color="auto"/>
              <w:bottom w:val="single" w:sz="4" w:space="0" w:color="auto"/>
              <w:right w:val="single" w:sz="4" w:space="0" w:color="auto"/>
            </w:tcBorders>
            <w:vAlign w:val="center"/>
          </w:tcPr>
          <w:p w:rsidR="00C470F8" w:rsidRPr="00C470F8" w:rsidRDefault="00C470F8" w:rsidP="00D70404">
            <w:pPr>
              <w:pStyle w:val="ConsPlusCell"/>
              <w:jc w:val="center"/>
              <w:rPr>
                <w:rFonts w:eastAsia="Times New Roman"/>
                <w:sz w:val="20"/>
                <w:szCs w:val="20"/>
              </w:rPr>
            </w:pPr>
            <w:r w:rsidRPr="00C470F8">
              <w:rPr>
                <w:rFonts w:eastAsia="Times New Roman"/>
                <w:sz w:val="20"/>
                <w:szCs w:val="20"/>
              </w:rPr>
              <w:t>3</w:t>
            </w:r>
          </w:p>
        </w:tc>
        <w:tc>
          <w:tcPr>
            <w:tcW w:w="0" w:type="auto"/>
            <w:tcBorders>
              <w:left w:val="single" w:sz="4" w:space="0" w:color="auto"/>
              <w:bottom w:val="single" w:sz="4" w:space="0" w:color="auto"/>
              <w:right w:val="single" w:sz="4" w:space="0" w:color="auto"/>
            </w:tcBorders>
            <w:vAlign w:val="center"/>
          </w:tcPr>
          <w:p w:rsidR="00C470F8" w:rsidRPr="00C470F8" w:rsidRDefault="00C470F8" w:rsidP="00D70404">
            <w:pPr>
              <w:ind w:firstLine="0"/>
              <w:rPr>
                <w:rFonts w:ascii="Times New Roman" w:hAnsi="Times New Roman" w:cs="Times New Roman"/>
                <w:color w:val="000000"/>
                <w:sz w:val="20"/>
                <w:szCs w:val="20"/>
              </w:rPr>
            </w:pPr>
            <w:r w:rsidRPr="00C470F8">
              <w:rPr>
                <w:rFonts w:ascii="Times New Roman" w:hAnsi="Times New Roman" w:cs="Times New Roman"/>
                <w:sz w:val="20"/>
                <w:szCs w:val="20"/>
              </w:rPr>
              <w:t>Доля организаций-участников конкурсов по охране труда "Лучшая организация работы по охране труда", «Лучший специалист по охране труда», «Лучший кабинет по охране труда» от общего количества организаций, осуществляющих свою деятельность на территории муниципального района</w:t>
            </w:r>
          </w:p>
        </w:tc>
        <w:tc>
          <w:tcPr>
            <w:tcW w:w="0" w:type="auto"/>
            <w:tcBorders>
              <w:left w:val="single" w:sz="4" w:space="0" w:color="auto"/>
              <w:bottom w:val="single" w:sz="4" w:space="0" w:color="auto"/>
              <w:right w:val="single" w:sz="4" w:space="0" w:color="auto"/>
            </w:tcBorders>
            <w:vAlign w:val="center"/>
          </w:tcPr>
          <w:p w:rsidR="00C470F8" w:rsidRPr="00C470F8" w:rsidRDefault="00C470F8" w:rsidP="00D70404">
            <w:pPr>
              <w:jc w:val="center"/>
              <w:rPr>
                <w:rFonts w:ascii="Times New Roman" w:hAnsi="Times New Roman" w:cs="Times New Roman"/>
                <w:color w:val="000000"/>
                <w:sz w:val="20"/>
                <w:szCs w:val="20"/>
              </w:rPr>
            </w:pPr>
            <w:r w:rsidRPr="00C470F8">
              <w:rPr>
                <w:rFonts w:ascii="Times New Roman" w:hAnsi="Times New Roman" w:cs="Times New Roman"/>
                <w:color w:val="000000"/>
                <w:sz w:val="20"/>
                <w:szCs w:val="20"/>
              </w:rPr>
              <w:t>9%</w:t>
            </w:r>
          </w:p>
        </w:tc>
        <w:tc>
          <w:tcPr>
            <w:tcW w:w="0" w:type="auto"/>
            <w:tcBorders>
              <w:left w:val="single" w:sz="4" w:space="0" w:color="auto"/>
              <w:bottom w:val="single" w:sz="4" w:space="0" w:color="auto"/>
              <w:right w:val="single" w:sz="4" w:space="0" w:color="auto"/>
            </w:tcBorders>
            <w:vAlign w:val="center"/>
          </w:tcPr>
          <w:p w:rsidR="00C470F8" w:rsidRPr="00C470F8" w:rsidRDefault="00C470F8" w:rsidP="00D70404">
            <w:pPr>
              <w:pStyle w:val="ConsPlusCell"/>
              <w:spacing w:line="276" w:lineRule="auto"/>
              <w:jc w:val="center"/>
              <w:rPr>
                <w:rFonts w:eastAsia="Times New Roman"/>
                <w:sz w:val="20"/>
                <w:szCs w:val="20"/>
                <w:highlight w:val="yellow"/>
                <w:lang w:eastAsia="en-US"/>
              </w:rPr>
            </w:pPr>
            <w:r w:rsidRPr="00C470F8">
              <w:rPr>
                <w:rFonts w:eastAsia="Times New Roman"/>
                <w:sz w:val="20"/>
                <w:szCs w:val="20"/>
                <w:lang w:eastAsia="en-US"/>
              </w:rPr>
              <w:t>7,8</w:t>
            </w:r>
          </w:p>
        </w:tc>
        <w:tc>
          <w:tcPr>
            <w:tcW w:w="0" w:type="auto"/>
            <w:tcBorders>
              <w:left w:val="single" w:sz="4" w:space="0" w:color="auto"/>
              <w:bottom w:val="single" w:sz="4" w:space="0" w:color="auto"/>
              <w:right w:val="single" w:sz="4" w:space="0" w:color="auto"/>
            </w:tcBorders>
            <w:vAlign w:val="center"/>
          </w:tcPr>
          <w:p w:rsidR="00C470F8" w:rsidRPr="00C470F8" w:rsidRDefault="00C470F8" w:rsidP="00D70404">
            <w:pPr>
              <w:pStyle w:val="ConsPlusCell"/>
              <w:spacing w:line="276" w:lineRule="auto"/>
              <w:jc w:val="center"/>
              <w:rPr>
                <w:rFonts w:eastAsia="Times New Roman"/>
                <w:sz w:val="20"/>
                <w:szCs w:val="20"/>
                <w:lang w:eastAsia="en-US"/>
              </w:rPr>
            </w:pPr>
            <w:r w:rsidRPr="00C470F8">
              <w:rPr>
                <w:rFonts w:eastAsia="Times New Roman"/>
                <w:sz w:val="20"/>
                <w:szCs w:val="20"/>
                <w:lang w:eastAsia="en-US"/>
              </w:rPr>
              <w:t>1,7</w:t>
            </w:r>
          </w:p>
        </w:tc>
        <w:tc>
          <w:tcPr>
            <w:tcW w:w="1223" w:type="dxa"/>
            <w:tcBorders>
              <w:left w:val="single" w:sz="4" w:space="0" w:color="auto"/>
              <w:bottom w:val="single" w:sz="4" w:space="0" w:color="auto"/>
              <w:right w:val="single" w:sz="4" w:space="0" w:color="auto"/>
            </w:tcBorders>
            <w:vAlign w:val="center"/>
          </w:tcPr>
          <w:p w:rsidR="00C470F8" w:rsidRPr="00C470F8" w:rsidRDefault="00C470F8" w:rsidP="00D70404">
            <w:pPr>
              <w:pStyle w:val="ConsPlusCell"/>
              <w:spacing w:line="276" w:lineRule="auto"/>
              <w:jc w:val="center"/>
              <w:rPr>
                <w:rFonts w:eastAsia="Times New Roman"/>
                <w:sz w:val="20"/>
                <w:szCs w:val="20"/>
                <w:lang w:eastAsia="en-US"/>
              </w:rPr>
            </w:pPr>
            <w:r w:rsidRPr="00C470F8">
              <w:rPr>
                <w:rFonts w:eastAsia="Times New Roman"/>
                <w:sz w:val="20"/>
                <w:szCs w:val="20"/>
                <w:lang w:eastAsia="en-US"/>
              </w:rPr>
              <w:t>-6,1</w:t>
            </w:r>
          </w:p>
        </w:tc>
        <w:tc>
          <w:tcPr>
            <w:tcW w:w="1815" w:type="dxa"/>
            <w:tcBorders>
              <w:left w:val="single" w:sz="4" w:space="0" w:color="auto"/>
              <w:bottom w:val="single" w:sz="4" w:space="0" w:color="auto"/>
              <w:right w:val="single" w:sz="4" w:space="0" w:color="auto"/>
            </w:tcBorders>
            <w:vAlign w:val="center"/>
          </w:tcPr>
          <w:p w:rsidR="00C470F8" w:rsidRPr="00C470F8" w:rsidRDefault="00C470F8" w:rsidP="00D70404">
            <w:pPr>
              <w:pStyle w:val="ConsPlusCell"/>
              <w:spacing w:line="276" w:lineRule="auto"/>
              <w:jc w:val="center"/>
              <w:rPr>
                <w:rFonts w:eastAsia="Times New Roman"/>
                <w:sz w:val="20"/>
                <w:szCs w:val="20"/>
                <w:lang w:eastAsia="en-US"/>
              </w:rPr>
            </w:pPr>
            <w:r w:rsidRPr="00C470F8">
              <w:rPr>
                <w:rFonts w:eastAsia="Times New Roman"/>
                <w:sz w:val="20"/>
                <w:szCs w:val="20"/>
                <w:lang w:eastAsia="en-US"/>
              </w:rPr>
              <w:t>-</w:t>
            </w:r>
          </w:p>
        </w:tc>
        <w:tc>
          <w:tcPr>
            <w:tcW w:w="3288" w:type="dxa"/>
            <w:tcBorders>
              <w:left w:val="single" w:sz="4" w:space="0" w:color="auto"/>
              <w:bottom w:val="single" w:sz="4" w:space="0" w:color="auto"/>
              <w:right w:val="single" w:sz="4" w:space="0" w:color="auto"/>
            </w:tcBorders>
            <w:vAlign w:val="center"/>
          </w:tcPr>
          <w:p w:rsidR="00C470F8" w:rsidRPr="00C470F8" w:rsidRDefault="00C470F8" w:rsidP="00D70404">
            <w:pPr>
              <w:pStyle w:val="ConsPlusCell"/>
              <w:spacing w:line="276" w:lineRule="auto"/>
              <w:rPr>
                <w:rFonts w:eastAsia="Times New Roman"/>
                <w:sz w:val="20"/>
                <w:szCs w:val="20"/>
                <w:highlight w:val="yellow"/>
                <w:lang w:eastAsia="en-US"/>
              </w:rPr>
            </w:pPr>
            <w:r w:rsidRPr="00C470F8">
              <w:rPr>
                <w:rFonts w:eastAsia="Times New Roman"/>
                <w:sz w:val="20"/>
                <w:szCs w:val="20"/>
                <w:lang w:eastAsia="en-US"/>
              </w:rPr>
              <w:t>В 2025г. на конкурс  «</w:t>
            </w:r>
            <w:r w:rsidRPr="00C470F8">
              <w:rPr>
                <w:sz w:val="20"/>
                <w:szCs w:val="20"/>
              </w:rPr>
              <w:t>Лучшая организация работы по ОТ»</w:t>
            </w:r>
            <w:r w:rsidRPr="00C470F8">
              <w:rPr>
                <w:rFonts w:eastAsia="Times New Roman"/>
                <w:sz w:val="20"/>
                <w:szCs w:val="20"/>
                <w:lang w:eastAsia="en-US"/>
              </w:rPr>
              <w:t xml:space="preserve">  некоторые работодатели не успели в срок подать заявку, 4 организации подали не полный пакет документов.</w:t>
            </w:r>
          </w:p>
        </w:tc>
      </w:tr>
    </w:tbl>
    <w:p w:rsidR="00C470F8" w:rsidRPr="00C470F8" w:rsidRDefault="00C470F8" w:rsidP="00C470F8">
      <w:pPr>
        <w:rPr>
          <w:rFonts w:ascii="Times New Roman" w:hAnsi="Times New Roman" w:cs="Times New Roman"/>
          <w:highlight w:val="yellow"/>
        </w:rPr>
      </w:pPr>
    </w:p>
    <w:p w:rsidR="00C470F8" w:rsidRPr="00C470F8" w:rsidRDefault="00C470F8" w:rsidP="00C470F8">
      <w:pPr>
        <w:ind w:firstLine="0"/>
        <w:jc w:val="left"/>
        <w:rPr>
          <w:rFonts w:ascii="Times New Roman" w:hAnsi="Times New Roman" w:cs="Times New Roman"/>
        </w:rPr>
      </w:pPr>
    </w:p>
    <w:p w:rsidR="00C470F8" w:rsidRPr="00C470F8" w:rsidRDefault="00C470F8" w:rsidP="00C470F8">
      <w:pPr>
        <w:ind w:firstLine="0"/>
        <w:jc w:val="left"/>
        <w:rPr>
          <w:rFonts w:ascii="Times New Roman" w:hAnsi="Times New Roman" w:cs="Times New Roman"/>
        </w:rPr>
      </w:pPr>
      <w:r w:rsidRPr="00C470F8">
        <w:rPr>
          <w:rFonts w:ascii="Times New Roman" w:hAnsi="Times New Roman" w:cs="Times New Roman"/>
        </w:rPr>
        <w:t>Начальник отдела по экономике                                                                               М.Р. Синькова</w:t>
      </w:r>
    </w:p>
    <w:p w:rsidR="00C470F8" w:rsidRPr="00C470F8" w:rsidRDefault="00C470F8" w:rsidP="00C470F8">
      <w:pPr>
        <w:ind w:firstLine="0"/>
        <w:jc w:val="left"/>
        <w:rPr>
          <w:rFonts w:ascii="Times New Roman" w:hAnsi="Times New Roman" w:cs="Times New Roman"/>
        </w:rPr>
      </w:pPr>
    </w:p>
    <w:p w:rsidR="00C470F8" w:rsidRPr="00C470F8" w:rsidRDefault="00C470F8" w:rsidP="00C470F8">
      <w:pPr>
        <w:ind w:firstLine="0"/>
        <w:jc w:val="left"/>
        <w:rPr>
          <w:rFonts w:ascii="Times New Roman" w:hAnsi="Times New Roman" w:cs="Times New Roman"/>
        </w:rPr>
      </w:pPr>
    </w:p>
    <w:p w:rsidR="00C470F8" w:rsidRPr="00C470F8" w:rsidRDefault="00C470F8" w:rsidP="00C470F8">
      <w:pPr>
        <w:ind w:firstLine="0"/>
        <w:jc w:val="left"/>
        <w:rPr>
          <w:rFonts w:ascii="Times New Roman" w:hAnsi="Times New Roman" w:cs="Times New Roman"/>
        </w:rPr>
      </w:pPr>
    </w:p>
    <w:p w:rsidR="00C470F8" w:rsidRPr="00C470F8" w:rsidRDefault="00C470F8" w:rsidP="00C470F8">
      <w:pPr>
        <w:ind w:firstLine="0"/>
        <w:jc w:val="left"/>
        <w:rPr>
          <w:rFonts w:ascii="Times New Roman" w:hAnsi="Times New Roman" w:cs="Times New Roman"/>
        </w:rPr>
      </w:pPr>
    </w:p>
    <w:p w:rsidR="00C470F8" w:rsidRPr="00C470F8" w:rsidRDefault="00C470F8" w:rsidP="00C470F8">
      <w:pPr>
        <w:ind w:firstLine="0"/>
        <w:jc w:val="left"/>
        <w:rPr>
          <w:rFonts w:ascii="Times New Roman" w:hAnsi="Times New Roman" w:cs="Times New Roman"/>
        </w:rPr>
      </w:pPr>
    </w:p>
    <w:p w:rsidR="00C470F8" w:rsidRPr="00C470F8" w:rsidRDefault="00C470F8" w:rsidP="00C470F8">
      <w:pPr>
        <w:ind w:firstLine="0"/>
        <w:jc w:val="left"/>
        <w:rPr>
          <w:rFonts w:ascii="Times New Roman" w:hAnsi="Times New Roman" w:cs="Times New Roman"/>
        </w:rPr>
      </w:pPr>
    </w:p>
    <w:p w:rsidR="00C470F8" w:rsidRPr="00C470F8" w:rsidRDefault="00C470F8" w:rsidP="00C470F8">
      <w:pPr>
        <w:ind w:firstLine="0"/>
        <w:jc w:val="left"/>
        <w:rPr>
          <w:rFonts w:ascii="Times New Roman" w:hAnsi="Times New Roman" w:cs="Times New Roman"/>
        </w:rPr>
      </w:pPr>
    </w:p>
    <w:p w:rsidR="00C470F8" w:rsidRPr="00C470F8" w:rsidRDefault="00C470F8" w:rsidP="00C470F8">
      <w:pPr>
        <w:ind w:firstLine="0"/>
        <w:jc w:val="left"/>
        <w:rPr>
          <w:rFonts w:ascii="Times New Roman" w:hAnsi="Times New Roman" w:cs="Times New Roman"/>
        </w:rPr>
      </w:pPr>
    </w:p>
    <w:p w:rsidR="00C470F8" w:rsidRPr="00C470F8" w:rsidRDefault="00C470F8" w:rsidP="00C470F8">
      <w:pPr>
        <w:ind w:firstLine="0"/>
        <w:jc w:val="left"/>
        <w:rPr>
          <w:rFonts w:ascii="Times New Roman" w:hAnsi="Times New Roman" w:cs="Times New Roman"/>
        </w:rPr>
      </w:pPr>
    </w:p>
    <w:p w:rsidR="00C470F8" w:rsidRPr="00C470F8" w:rsidRDefault="00C470F8" w:rsidP="00C470F8">
      <w:pPr>
        <w:ind w:firstLine="0"/>
        <w:jc w:val="left"/>
        <w:rPr>
          <w:rFonts w:ascii="Times New Roman" w:hAnsi="Times New Roman" w:cs="Times New Roman"/>
        </w:rPr>
      </w:pPr>
    </w:p>
    <w:p w:rsidR="00C470F8" w:rsidRPr="00C470F8" w:rsidRDefault="00C470F8" w:rsidP="00C470F8">
      <w:pPr>
        <w:widowControl/>
        <w:autoSpaceDE/>
        <w:autoSpaceDN/>
        <w:adjustRightInd/>
        <w:ind w:firstLine="709"/>
        <w:jc w:val="center"/>
        <w:rPr>
          <w:rFonts w:ascii="Times New Roman" w:hAnsi="Times New Roman" w:cs="Times New Roman"/>
          <w:b/>
          <w:bCs/>
          <w:color w:val="000000"/>
          <w:sz w:val="26"/>
          <w:szCs w:val="26"/>
          <w:lang w:eastAsia="en-US"/>
        </w:rPr>
      </w:pPr>
      <w:r w:rsidRPr="00C470F8">
        <w:rPr>
          <w:rFonts w:ascii="Times New Roman" w:hAnsi="Times New Roman" w:cs="Times New Roman"/>
          <w:b/>
          <w:bCs/>
          <w:color w:val="000000"/>
          <w:sz w:val="26"/>
          <w:szCs w:val="26"/>
          <w:lang w:eastAsia="en-US"/>
        </w:rPr>
        <w:t xml:space="preserve">ОТЧЕТ ОБ ИСПОЛНЕНИИ МЕРОПРИЯТИЙ </w:t>
      </w:r>
      <w:proofErr w:type="gramStart"/>
      <w:r w:rsidRPr="00C470F8">
        <w:rPr>
          <w:rFonts w:ascii="Times New Roman" w:hAnsi="Times New Roman" w:cs="Times New Roman"/>
          <w:b/>
          <w:bCs/>
          <w:color w:val="000000"/>
          <w:sz w:val="26"/>
          <w:szCs w:val="26"/>
          <w:lang w:eastAsia="en-US"/>
        </w:rPr>
        <w:t>МУНИЦИПАЛЬНОЙ  ПРОГРАММЫ</w:t>
      </w:r>
      <w:proofErr w:type="gramEnd"/>
      <w:r w:rsidRPr="00C470F8">
        <w:rPr>
          <w:rFonts w:ascii="Times New Roman" w:hAnsi="Times New Roman" w:cs="Times New Roman"/>
          <w:b/>
          <w:bCs/>
          <w:color w:val="000000"/>
          <w:sz w:val="26"/>
          <w:szCs w:val="26"/>
          <w:lang w:eastAsia="en-US"/>
        </w:rPr>
        <w:t xml:space="preserve"> КИРЕНСКОГО РАЙОНА И ИСПОЛЬЗОВАНИИ СРЕДСТВ ВСЕХ УРОВНЕЙ БЮДЖЕТА</w:t>
      </w:r>
    </w:p>
    <w:p w:rsidR="00C470F8" w:rsidRPr="00C470F8" w:rsidRDefault="00C470F8" w:rsidP="00C470F8">
      <w:pPr>
        <w:widowControl/>
        <w:autoSpaceDE/>
        <w:autoSpaceDN/>
        <w:adjustRightInd/>
        <w:ind w:firstLine="709"/>
        <w:jc w:val="center"/>
        <w:rPr>
          <w:rFonts w:ascii="Times New Roman" w:hAnsi="Times New Roman" w:cs="Times New Roman"/>
          <w:b/>
          <w:bCs/>
          <w:color w:val="000000"/>
          <w:sz w:val="26"/>
          <w:szCs w:val="26"/>
          <w:lang w:eastAsia="en-US"/>
        </w:rPr>
      </w:pPr>
      <w:r w:rsidRPr="00C470F8">
        <w:rPr>
          <w:rFonts w:ascii="Times New Roman" w:hAnsi="Times New Roman" w:cs="Times New Roman"/>
          <w:b/>
          <w:bCs/>
          <w:color w:val="000000"/>
          <w:sz w:val="26"/>
          <w:szCs w:val="26"/>
          <w:lang w:eastAsia="en-US"/>
        </w:rPr>
        <w:t>«Улучшение условий и охраны труда в муниципальном образовании Киренский район на 2017-2027гг»</w:t>
      </w:r>
    </w:p>
    <w:p w:rsidR="00C470F8" w:rsidRPr="00C470F8" w:rsidRDefault="00C470F8" w:rsidP="00C470F8">
      <w:pPr>
        <w:ind w:firstLine="0"/>
        <w:jc w:val="center"/>
        <w:rPr>
          <w:rFonts w:ascii="Times New Roman" w:eastAsia="Calibri" w:hAnsi="Times New Roman" w:cs="Times New Roman"/>
          <w:b/>
          <w:color w:val="000000" w:themeColor="text1"/>
          <w:sz w:val="26"/>
          <w:szCs w:val="26"/>
        </w:rPr>
      </w:pPr>
      <w:r w:rsidRPr="00C470F8">
        <w:rPr>
          <w:rFonts w:ascii="Times New Roman" w:eastAsia="Calibri" w:hAnsi="Times New Roman" w:cs="Times New Roman"/>
          <w:b/>
          <w:sz w:val="26"/>
          <w:szCs w:val="26"/>
        </w:rPr>
        <w:t>по состоянию на 3</w:t>
      </w:r>
      <w:r w:rsidRPr="00C470F8">
        <w:rPr>
          <w:rFonts w:ascii="Times New Roman" w:eastAsia="Calibri" w:hAnsi="Times New Roman" w:cs="Times New Roman"/>
          <w:b/>
          <w:color w:val="000000" w:themeColor="text1"/>
          <w:sz w:val="26"/>
          <w:szCs w:val="26"/>
        </w:rPr>
        <w:t>1.12.2025г.</w:t>
      </w:r>
    </w:p>
    <w:tbl>
      <w:tblPr>
        <w:tblW w:w="5279" w:type="pct"/>
        <w:jc w:val="center"/>
        <w:tblCellMar>
          <w:left w:w="75" w:type="dxa"/>
          <w:right w:w="75" w:type="dxa"/>
        </w:tblCellMar>
        <w:tblLook w:val="04A0" w:firstRow="1" w:lastRow="0" w:firstColumn="1" w:lastColumn="0" w:noHBand="0" w:noVBand="1"/>
      </w:tblPr>
      <w:tblGrid>
        <w:gridCol w:w="334"/>
        <w:gridCol w:w="16"/>
        <w:gridCol w:w="3084"/>
        <w:gridCol w:w="2403"/>
        <w:gridCol w:w="937"/>
        <w:gridCol w:w="1185"/>
        <w:gridCol w:w="1390"/>
        <w:gridCol w:w="1374"/>
        <w:gridCol w:w="1306"/>
        <w:gridCol w:w="1341"/>
        <w:gridCol w:w="1326"/>
        <w:gridCol w:w="1593"/>
      </w:tblGrid>
      <w:tr w:rsidR="00C470F8" w:rsidRPr="00C470F8" w:rsidTr="00D70404">
        <w:trPr>
          <w:trHeight w:val="1139"/>
          <w:jc w:val="center"/>
        </w:trPr>
        <w:tc>
          <w:tcPr>
            <w:tcW w:w="102" w:type="pct"/>
            <w:tcBorders>
              <w:top w:val="single" w:sz="4" w:space="0" w:color="auto"/>
              <w:left w:val="single" w:sz="4" w:space="0" w:color="auto"/>
              <w:bottom w:val="single" w:sz="4" w:space="0" w:color="auto"/>
              <w:right w:val="single" w:sz="4" w:space="0" w:color="auto"/>
            </w:tcBorders>
            <w:vAlign w:val="center"/>
            <w:hideMark/>
          </w:tcPr>
          <w:p w:rsidR="00C470F8" w:rsidRPr="00C470F8" w:rsidRDefault="00C470F8" w:rsidP="00C470F8">
            <w:pPr>
              <w:spacing w:line="276" w:lineRule="auto"/>
              <w:ind w:left="-57" w:right="-57"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 п/п</w:t>
            </w:r>
          </w:p>
        </w:tc>
        <w:tc>
          <w:tcPr>
            <w:tcW w:w="952" w:type="pct"/>
            <w:gridSpan w:val="2"/>
            <w:tcBorders>
              <w:top w:val="single" w:sz="4" w:space="0" w:color="auto"/>
              <w:left w:val="single" w:sz="4" w:space="0" w:color="auto"/>
              <w:bottom w:val="single" w:sz="4" w:space="0" w:color="auto"/>
              <w:right w:val="single" w:sz="4" w:space="0" w:color="auto"/>
            </w:tcBorders>
            <w:vAlign w:val="center"/>
            <w:hideMark/>
          </w:tcPr>
          <w:p w:rsidR="00C470F8" w:rsidRPr="00C470F8" w:rsidRDefault="00C470F8" w:rsidP="00C470F8">
            <w:pPr>
              <w:ind w:left="-57" w:right="-57"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Наименование муниципальной программы,  основного мероприятия</w:t>
            </w:r>
          </w:p>
        </w:tc>
        <w:tc>
          <w:tcPr>
            <w:tcW w:w="738" w:type="pct"/>
            <w:tcBorders>
              <w:top w:val="single" w:sz="4" w:space="0" w:color="auto"/>
              <w:left w:val="single" w:sz="4" w:space="0" w:color="auto"/>
              <w:bottom w:val="single" w:sz="4" w:space="0" w:color="auto"/>
              <w:right w:val="single" w:sz="4" w:space="0" w:color="auto"/>
            </w:tcBorders>
            <w:vAlign w:val="center"/>
            <w:hideMark/>
          </w:tcPr>
          <w:p w:rsidR="00C470F8" w:rsidRPr="00C470F8" w:rsidRDefault="00C470F8" w:rsidP="00C470F8">
            <w:pPr>
              <w:ind w:left="-57" w:right="-57"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Ответственный исполнитель</w:t>
            </w:r>
          </w:p>
        </w:tc>
        <w:tc>
          <w:tcPr>
            <w:tcW w:w="288" w:type="pct"/>
            <w:tcBorders>
              <w:top w:val="single" w:sz="4" w:space="0" w:color="auto"/>
              <w:left w:val="single" w:sz="4" w:space="0" w:color="auto"/>
              <w:bottom w:val="single" w:sz="4" w:space="0" w:color="auto"/>
              <w:right w:val="single" w:sz="4" w:space="0" w:color="auto"/>
            </w:tcBorders>
            <w:vAlign w:val="center"/>
            <w:hideMark/>
          </w:tcPr>
          <w:p w:rsidR="00C470F8" w:rsidRPr="00C470F8" w:rsidRDefault="00C470F8" w:rsidP="00C470F8">
            <w:pPr>
              <w:ind w:left="-57" w:right="-57"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Плановый срок исполнения мероприятия (месяц, квартал)</w:t>
            </w:r>
          </w:p>
        </w:tc>
        <w:tc>
          <w:tcPr>
            <w:tcW w:w="364" w:type="pct"/>
            <w:tcBorders>
              <w:top w:val="single" w:sz="4" w:space="0" w:color="auto"/>
              <w:left w:val="single" w:sz="4" w:space="0" w:color="auto"/>
              <w:bottom w:val="single" w:sz="4" w:space="0" w:color="auto"/>
              <w:right w:val="single" w:sz="4" w:space="0" w:color="auto"/>
            </w:tcBorders>
            <w:vAlign w:val="center"/>
            <w:hideMark/>
          </w:tcPr>
          <w:p w:rsidR="00C470F8" w:rsidRPr="00C470F8" w:rsidRDefault="00C470F8" w:rsidP="00C470F8">
            <w:pPr>
              <w:ind w:left="-57" w:right="-57"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Источник финансирования</w:t>
            </w:r>
          </w:p>
        </w:tc>
        <w:tc>
          <w:tcPr>
            <w:tcW w:w="427" w:type="pct"/>
            <w:tcBorders>
              <w:top w:val="single" w:sz="4" w:space="0" w:color="auto"/>
              <w:left w:val="single" w:sz="4" w:space="0" w:color="auto"/>
              <w:bottom w:val="single" w:sz="4" w:space="0" w:color="auto"/>
              <w:right w:val="single" w:sz="4" w:space="0" w:color="auto"/>
            </w:tcBorders>
            <w:vAlign w:val="center"/>
            <w:hideMark/>
          </w:tcPr>
          <w:p w:rsidR="00C470F8" w:rsidRPr="00C470F8" w:rsidRDefault="00C470F8" w:rsidP="00C470F8">
            <w:pPr>
              <w:ind w:left="-57" w:right="-57"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 xml:space="preserve">Объем финансирования, предусмотренный на 2025 год, </w:t>
            </w:r>
          </w:p>
          <w:p w:rsidR="00C470F8" w:rsidRPr="00C470F8" w:rsidRDefault="00C470F8" w:rsidP="00C470F8">
            <w:pPr>
              <w:ind w:left="-57" w:right="-57"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тыс. руб.</w:t>
            </w:r>
          </w:p>
        </w:tc>
        <w:tc>
          <w:tcPr>
            <w:tcW w:w="422" w:type="pct"/>
            <w:tcBorders>
              <w:top w:val="single" w:sz="4" w:space="0" w:color="auto"/>
              <w:left w:val="single" w:sz="4" w:space="0" w:color="auto"/>
              <w:bottom w:val="single" w:sz="4" w:space="0" w:color="auto"/>
              <w:right w:val="single" w:sz="4" w:space="0" w:color="auto"/>
            </w:tcBorders>
            <w:vAlign w:val="center"/>
            <w:hideMark/>
          </w:tcPr>
          <w:p w:rsidR="00C470F8" w:rsidRPr="00C470F8" w:rsidRDefault="00C470F8" w:rsidP="00C470F8">
            <w:pPr>
              <w:ind w:left="-57" w:right="-57"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 xml:space="preserve">Профинансировано за отчетный период, </w:t>
            </w:r>
          </w:p>
          <w:p w:rsidR="00C470F8" w:rsidRPr="00C470F8" w:rsidRDefault="00C470F8" w:rsidP="00C470F8">
            <w:pPr>
              <w:ind w:left="-57" w:right="-57"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тыс. руб.</w:t>
            </w:r>
          </w:p>
        </w:tc>
        <w:tc>
          <w:tcPr>
            <w:tcW w:w="399" w:type="pct"/>
            <w:tcBorders>
              <w:top w:val="single" w:sz="4" w:space="0" w:color="auto"/>
              <w:left w:val="single" w:sz="4" w:space="0" w:color="auto"/>
              <w:bottom w:val="single" w:sz="4" w:space="0" w:color="auto"/>
              <w:right w:val="single" w:sz="4" w:space="0" w:color="auto"/>
            </w:tcBorders>
            <w:vAlign w:val="center"/>
            <w:hideMark/>
          </w:tcPr>
          <w:p w:rsidR="00C470F8" w:rsidRPr="00C470F8" w:rsidRDefault="00C470F8" w:rsidP="00C470F8">
            <w:pPr>
              <w:ind w:left="-57" w:right="-57"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Наименование показателя объема мероприятия, единица измерения</w:t>
            </w:r>
          </w:p>
        </w:tc>
        <w:tc>
          <w:tcPr>
            <w:tcW w:w="412" w:type="pct"/>
            <w:tcBorders>
              <w:top w:val="single" w:sz="4" w:space="0" w:color="auto"/>
              <w:left w:val="single" w:sz="4" w:space="0" w:color="auto"/>
              <w:bottom w:val="single" w:sz="4" w:space="0" w:color="auto"/>
              <w:right w:val="single" w:sz="4" w:space="0" w:color="auto"/>
            </w:tcBorders>
            <w:vAlign w:val="center"/>
            <w:hideMark/>
          </w:tcPr>
          <w:p w:rsidR="00C470F8" w:rsidRPr="00C470F8" w:rsidRDefault="00C470F8" w:rsidP="00C470F8">
            <w:pPr>
              <w:ind w:left="-57" w:right="-57"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Плановое значени</w:t>
            </w:r>
            <w:r>
              <w:rPr>
                <w:rFonts w:ascii="Times New Roman" w:hAnsi="Times New Roman" w:cs="Times New Roman"/>
                <w:sz w:val="16"/>
                <w:szCs w:val="16"/>
                <w:lang w:eastAsia="en-US"/>
              </w:rPr>
              <w:t>е показателя мероприятия на 202</w:t>
            </w:r>
            <w:r w:rsidRPr="00C470F8">
              <w:rPr>
                <w:rFonts w:ascii="Times New Roman" w:hAnsi="Times New Roman" w:cs="Times New Roman"/>
                <w:sz w:val="16"/>
                <w:szCs w:val="16"/>
                <w:lang w:eastAsia="en-US"/>
              </w:rPr>
              <w:t>5год</w:t>
            </w:r>
          </w:p>
        </w:tc>
        <w:tc>
          <w:tcPr>
            <w:tcW w:w="407" w:type="pct"/>
            <w:tcBorders>
              <w:top w:val="single" w:sz="4" w:space="0" w:color="auto"/>
              <w:left w:val="single" w:sz="4" w:space="0" w:color="auto"/>
              <w:bottom w:val="single" w:sz="4" w:space="0" w:color="auto"/>
              <w:right w:val="single" w:sz="4" w:space="0" w:color="auto"/>
            </w:tcBorders>
            <w:vAlign w:val="center"/>
            <w:hideMark/>
          </w:tcPr>
          <w:p w:rsidR="00C470F8" w:rsidRPr="00C470F8" w:rsidRDefault="00C470F8" w:rsidP="00C470F8">
            <w:pPr>
              <w:ind w:left="-57" w:right="-57"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Фактическое значение показателя мероприятия</w:t>
            </w:r>
          </w:p>
        </w:tc>
        <w:tc>
          <w:tcPr>
            <w:tcW w:w="489" w:type="pct"/>
            <w:tcBorders>
              <w:top w:val="single" w:sz="4" w:space="0" w:color="auto"/>
              <w:left w:val="single" w:sz="4" w:space="0" w:color="auto"/>
              <w:bottom w:val="single" w:sz="4" w:space="0" w:color="auto"/>
              <w:right w:val="single" w:sz="4" w:space="0" w:color="auto"/>
            </w:tcBorders>
            <w:vAlign w:val="center"/>
            <w:hideMark/>
          </w:tcPr>
          <w:p w:rsidR="00C470F8" w:rsidRPr="00C470F8" w:rsidRDefault="00C470F8" w:rsidP="00C470F8">
            <w:pPr>
              <w:ind w:left="-57" w:right="-57"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 xml:space="preserve">Обоснования причин отклонения </w:t>
            </w:r>
          </w:p>
          <w:p w:rsidR="00C470F8" w:rsidRPr="00C470F8" w:rsidRDefault="00C470F8" w:rsidP="00C470F8">
            <w:pPr>
              <w:ind w:left="-57" w:right="-57"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(при наличии)</w:t>
            </w:r>
          </w:p>
        </w:tc>
      </w:tr>
      <w:tr w:rsidR="00C470F8" w:rsidRPr="00C470F8" w:rsidTr="00D70404">
        <w:trPr>
          <w:jc w:val="center"/>
        </w:trPr>
        <w:tc>
          <w:tcPr>
            <w:tcW w:w="102" w:type="pct"/>
            <w:tcBorders>
              <w:top w:val="nil"/>
              <w:left w:val="single" w:sz="4" w:space="0" w:color="auto"/>
              <w:bottom w:val="single" w:sz="4" w:space="0" w:color="auto"/>
              <w:right w:val="single" w:sz="4" w:space="0" w:color="auto"/>
            </w:tcBorders>
            <w:vAlign w:val="center"/>
            <w:hideMark/>
          </w:tcPr>
          <w:p w:rsidR="00C470F8" w:rsidRPr="00C470F8" w:rsidRDefault="00C470F8" w:rsidP="00C470F8">
            <w:pPr>
              <w:spacing w:line="276" w:lineRule="auto"/>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1</w:t>
            </w:r>
          </w:p>
        </w:tc>
        <w:tc>
          <w:tcPr>
            <w:tcW w:w="952" w:type="pct"/>
            <w:gridSpan w:val="2"/>
            <w:tcBorders>
              <w:top w:val="nil"/>
              <w:left w:val="single" w:sz="4" w:space="0" w:color="auto"/>
              <w:bottom w:val="single" w:sz="4" w:space="0" w:color="auto"/>
              <w:right w:val="single" w:sz="4" w:space="0" w:color="auto"/>
            </w:tcBorders>
            <w:vAlign w:val="center"/>
            <w:hideMark/>
          </w:tcPr>
          <w:p w:rsidR="00C470F8" w:rsidRPr="00C470F8" w:rsidRDefault="00C470F8" w:rsidP="00C470F8">
            <w:pPr>
              <w:spacing w:line="276" w:lineRule="auto"/>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2</w:t>
            </w:r>
          </w:p>
        </w:tc>
        <w:tc>
          <w:tcPr>
            <w:tcW w:w="738" w:type="pct"/>
            <w:tcBorders>
              <w:top w:val="nil"/>
              <w:left w:val="single" w:sz="4" w:space="0" w:color="auto"/>
              <w:bottom w:val="single" w:sz="4" w:space="0" w:color="auto"/>
              <w:right w:val="single" w:sz="4" w:space="0" w:color="auto"/>
            </w:tcBorders>
            <w:vAlign w:val="center"/>
            <w:hideMark/>
          </w:tcPr>
          <w:p w:rsidR="00C470F8" w:rsidRPr="00C470F8" w:rsidRDefault="00C470F8" w:rsidP="00C470F8">
            <w:pPr>
              <w:spacing w:line="276" w:lineRule="auto"/>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3</w:t>
            </w:r>
          </w:p>
        </w:tc>
        <w:tc>
          <w:tcPr>
            <w:tcW w:w="288" w:type="pct"/>
            <w:tcBorders>
              <w:top w:val="nil"/>
              <w:left w:val="single" w:sz="4" w:space="0" w:color="auto"/>
              <w:bottom w:val="single" w:sz="4" w:space="0" w:color="auto"/>
              <w:right w:val="single" w:sz="4" w:space="0" w:color="auto"/>
            </w:tcBorders>
            <w:vAlign w:val="center"/>
            <w:hideMark/>
          </w:tcPr>
          <w:p w:rsidR="00C470F8" w:rsidRPr="00C470F8" w:rsidRDefault="00C470F8" w:rsidP="00C470F8">
            <w:pPr>
              <w:spacing w:line="276" w:lineRule="auto"/>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4</w:t>
            </w:r>
          </w:p>
        </w:tc>
        <w:tc>
          <w:tcPr>
            <w:tcW w:w="364" w:type="pct"/>
            <w:tcBorders>
              <w:top w:val="nil"/>
              <w:left w:val="single" w:sz="4" w:space="0" w:color="auto"/>
              <w:bottom w:val="single" w:sz="4" w:space="0" w:color="auto"/>
              <w:right w:val="single" w:sz="4" w:space="0" w:color="auto"/>
            </w:tcBorders>
            <w:vAlign w:val="center"/>
            <w:hideMark/>
          </w:tcPr>
          <w:p w:rsidR="00C470F8" w:rsidRPr="00C470F8" w:rsidRDefault="00C470F8" w:rsidP="00C470F8">
            <w:pPr>
              <w:spacing w:line="276" w:lineRule="auto"/>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5</w:t>
            </w:r>
          </w:p>
        </w:tc>
        <w:tc>
          <w:tcPr>
            <w:tcW w:w="427" w:type="pct"/>
            <w:tcBorders>
              <w:top w:val="nil"/>
              <w:left w:val="single" w:sz="4" w:space="0" w:color="auto"/>
              <w:bottom w:val="single" w:sz="4" w:space="0" w:color="auto"/>
              <w:right w:val="single" w:sz="4" w:space="0" w:color="auto"/>
            </w:tcBorders>
            <w:vAlign w:val="center"/>
            <w:hideMark/>
          </w:tcPr>
          <w:p w:rsidR="00C470F8" w:rsidRPr="00C470F8" w:rsidRDefault="00C470F8" w:rsidP="00C470F8">
            <w:pPr>
              <w:spacing w:line="276" w:lineRule="auto"/>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6</w:t>
            </w:r>
          </w:p>
        </w:tc>
        <w:tc>
          <w:tcPr>
            <w:tcW w:w="422" w:type="pct"/>
            <w:tcBorders>
              <w:top w:val="nil"/>
              <w:left w:val="single" w:sz="4" w:space="0" w:color="auto"/>
              <w:bottom w:val="single" w:sz="4" w:space="0" w:color="auto"/>
              <w:right w:val="single" w:sz="4" w:space="0" w:color="auto"/>
            </w:tcBorders>
            <w:vAlign w:val="center"/>
            <w:hideMark/>
          </w:tcPr>
          <w:p w:rsidR="00C470F8" w:rsidRPr="00C470F8" w:rsidRDefault="00C470F8" w:rsidP="00C470F8">
            <w:pPr>
              <w:spacing w:line="276" w:lineRule="auto"/>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7</w:t>
            </w:r>
          </w:p>
        </w:tc>
        <w:tc>
          <w:tcPr>
            <w:tcW w:w="399" w:type="pct"/>
            <w:tcBorders>
              <w:top w:val="nil"/>
              <w:left w:val="single" w:sz="4" w:space="0" w:color="auto"/>
              <w:bottom w:val="single" w:sz="4" w:space="0" w:color="auto"/>
              <w:right w:val="single" w:sz="4" w:space="0" w:color="auto"/>
            </w:tcBorders>
            <w:vAlign w:val="center"/>
            <w:hideMark/>
          </w:tcPr>
          <w:p w:rsidR="00C470F8" w:rsidRPr="00C470F8" w:rsidRDefault="00C470F8" w:rsidP="00C470F8">
            <w:pPr>
              <w:spacing w:line="276" w:lineRule="auto"/>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8</w:t>
            </w:r>
          </w:p>
        </w:tc>
        <w:tc>
          <w:tcPr>
            <w:tcW w:w="412" w:type="pct"/>
            <w:tcBorders>
              <w:top w:val="nil"/>
              <w:left w:val="single" w:sz="4" w:space="0" w:color="auto"/>
              <w:bottom w:val="single" w:sz="4" w:space="0" w:color="auto"/>
              <w:right w:val="single" w:sz="4" w:space="0" w:color="auto"/>
            </w:tcBorders>
            <w:vAlign w:val="center"/>
            <w:hideMark/>
          </w:tcPr>
          <w:p w:rsidR="00C470F8" w:rsidRPr="00C470F8" w:rsidRDefault="00C470F8" w:rsidP="00C470F8">
            <w:pPr>
              <w:spacing w:line="276" w:lineRule="auto"/>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9</w:t>
            </w:r>
          </w:p>
        </w:tc>
        <w:tc>
          <w:tcPr>
            <w:tcW w:w="407" w:type="pct"/>
            <w:tcBorders>
              <w:top w:val="nil"/>
              <w:left w:val="single" w:sz="4" w:space="0" w:color="auto"/>
              <w:bottom w:val="single" w:sz="4" w:space="0" w:color="auto"/>
              <w:right w:val="single" w:sz="4" w:space="0" w:color="auto"/>
            </w:tcBorders>
            <w:vAlign w:val="center"/>
            <w:hideMark/>
          </w:tcPr>
          <w:p w:rsidR="00C470F8" w:rsidRPr="00C470F8" w:rsidRDefault="00C470F8" w:rsidP="00C470F8">
            <w:pPr>
              <w:spacing w:line="276" w:lineRule="auto"/>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10</w:t>
            </w:r>
          </w:p>
        </w:tc>
        <w:tc>
          <w:tcPr>
            <w:tcW w:w="489" w:type="pct"/>
            <w:tcBorders>
              <w:top w:val="nil"/>
              <w:left w:val="single" w:sz="4" w:space="0" w:color="auto"/>
              <w:bottom w:val="single" w:sz="4" w:space="0" w:color="auto"/>
              <w:right w:val="single" w:sz="4" w:space="0" w:color="auto"/>
            </w:tcBorders>
            <w:vAlign w:val="center"/>
            <w:hideMark/>
          </w:tcPr>
          <w:p w:rsidR="00C470F8" w:rsidRPr="00C470F8" w:rsidRDefault="00C470F8" w:rsidP="00C470F8">
            <w:pPr>
              <w:spacing w:line="276" w:lineRule="auto"/>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11</w:t>
            </w:r>
          </w:p>
        </w:tc>
      </w:tr>
      <w:tr w:rsidR="00C470F8" w:rsidRPr="00C470F8" w:rsidTr="00D70404">
        <w:trPr>
          <w:trHeight w:val="490"/>
          <w:jc w:val="center"/>
        </w:trPr>
        <w:tc>
          <w:tcPr>
            <w:tcW w:w="102" w:type="pct"/>
            <w:vMerge w:val="restart"/>
            <w:tcBorders>
              <w:top w:val="single" w:sz="4" w:space="0" w:color="auto"/>
              <w:left w:val="single" w:sz="4" w:space="0" w:color="auto"/>
              <w:right w:val="single" w:sz="4" w:space="0" w:color="auto"/>
            </w:tcBorders>
            <w:hideMark/>
          </w:tcPr>
          <w:p w:rsidR="00C470F8" w:rsidRPr="00C470F8" w:rsidRDefault="00C470F8" w:rsidP="00C470F8">
            <w:pPr>
              <w:widowControl/>
              <w:autoSpaceDE/>
              <w:autoSpaceDN/>
              <w:adjustRightInd/>
              <w:ind w:firstLine="0"/>
              <w:rPr>
                <w:rFonts w:ascii="Times New Roman" w:hAnsi="Times New Roman" w:cs="Times New Roman"/>
                <w:sz w:val="16"/>
                <w:szCs w:val="16"/>
                <w:lang w:eastAsia="en-US"/>
              </w:rPr>
            </w:pPr>
            <w:r w:rsidRPr="00C470F8">
              <w:rPr>
                <w:rFonts w:ascii="Times New Roman" w:hAnsi="Times New Roman" w:cs="Times New Roman"/>
                <w:sz w:val="16"/>
                <w:szCs w:val="16"/>
                <w:lang w:eastAsia="en-US"/>
              </w:rPr>
              <w:t>1.</w:t>
            </w:r>
          </w:p>
        </w:tc>
        <w:tc>
          <w:tcPr>
            <w:tcW w:w="952" w:type="pct"/>
            <w:gridSpan w:val="2"/>
            <w:vMerge w:val="restart"/>
            <w:tcBorders>
              <w:top w:val="single" w:sz="4" w:space="0" w:color="auto"/>
              <w:left w:val="single" w:sz="4" w:space="0" w:color="auto"/>
              <w:right w:val="single" w:sz="4" w:space="0" w:color="auto"/>
            </w:tcBorders>
            <w:vAlign w:val="center"/>
            <w:hideMark/>
          </w:tcPr>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 xml:space="preserve">Муниципальная Программа  «Улучшение условий и охраны труда в муниципальном образовании Киренский район на 2017-2027 </w:t>
            </w:r>
            <w:proofErr w:type="spellStart"/>
            <w:r w:rsidRPr="00C470F8">
              <w:rPr>
                <w:rFonts w:ascii="Times New Roman" w:hAnsi="Times New Roman" w:cs="Times New Roman"/>
                <w:sz w:val="16"/>
                <w:szCs w:val="16"/>
                <w:lang w:eastAsia="en-US"/>
              </w:rPr>
              <w:t>гг</w:t>
            </w:r>
            <w:proofErr w:type="spellEnd"/>
            <w:r w:rsidRPr="00C470F8">
              <w:rPr>
                <w:rFonts w:ascii="Times New Roman" w:hAnsi="Times New Roman" w:cs="Times New Roman"/>
                <w:sz w:val="16"/>
                <w:szCs w:val="16"/>
                <w:lang w:eastAsia="en-US"/>
              </w:rPr>
              <w:t xml:space="preserve">» </w:t>
            </w:r>
          </w:p>
        </w:tc>
        <w:tc>
          <w:tcPr>
            <w:tcW w:w="738" w:type="pct"/>
            <w:vMerge w:val="restart"/>
            <w:tcBorders>
              <w:top w:val="single" w:sz="4" w:space="0" w:color="auto"/>
              <w:left w:val="single" w:sz="4" w:space="0" w:color="auto"/>
              <w:right w:val="single" w:sz="4" w:space="0" w:color="auto"/>
            </w:tcBorders>
            <w:vAlign w:val="center"/>
            <w:hideMark/>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Главный специалист по охране труда администрации Киренского района</w:t>
            </w:r>
          </w:p>
        </w:tc>
        <w:tc>
          <w:tcPr>
            <w:tcW w:w="288" w:type="pct"/>
            <w:vMerge w:val="restart"/>
            <w:tcBorders>
              <w:top w:val="single" w:sz="4" w:space="0" w:color="auto"/>
              <w:left w:val="single" w:sz="4" w:space="0" w:color="auto"/>
              <w:right w:val="single" w:sz="4" w:space="0" w:color="auto"/>
            </w:tcBorders>
            <w:vAlign w:val="center"/>
            <w:hideMark/>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январь-декабрь</w:t>
            </w:r>
          </w:p>
        </w:tc>
        <w:tc>
          <w:tcPr>
            <w:tcW w:w="364" w:type="pct"/>
            <w:tcBorders>
              <w:top w:val="single" w:sz="4" w:space="0" w:color="auto"/>
              <w:left w:val="single" w:sz="4" w:space="0" w:color="auto"/>
              <w:bottom w:val="single" w:sz="4" w:space="0" w:color="auto"/>
              <w:right w:val="single" w:sz="4" w:space="0" w:color="auto"/>
            </w:tcBorders>
            <w:vAlign w:val="center"/>
            <w:hideMark/>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всего</w:t>
            </w:r>
          </w:p>
        </w:tc>
        <w:tc>
          <w:tcPr>
            <w:tcW w:w="42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highlight w:val="yellow"/>
                <w:lang w:eastAsia="en-US"/>
              </w:rPr>
            </w:pPr>
            <w:r w:rsidRPr="00C470F8">
              <w:rPr>
                <w:rFonts w:ascii="Times New Roman" w:hAnsi="Times New Roman" w:cs="Times New Roman"/>
                <w:sz w:val="16"/>
                <w:szCs w:val="16"/>
                <w:lang w:eastAsia="en-US"/>
              </w:rPr>
              <w:t>1742,8</w:t>
            </w:r>
          </w:p>
        </w:tc>
        <w:tc>
          <w:tcPr>
            <w:tcW w:w="422"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highlight w:val="yellow"/>
                <w:lang w:eastAsia="en-US"/>
              </w:rPr>
            </w:pPr>
            <w:r w:rsidRPr="00C470F8">
              <w:rPr>
                <w:rFonts w:ascii="Times New Roman" w:hAnsi="Times New Roman" w:cs="Times New Roman"/>
                <w:sz w:val="16"/>
                <w:szCs w:val="16"/>
                <w:lang w:eastAsia="en-US"/>
              </w:rPr>
              <w:t>1694,554</w:t>
            </w:r>
          </w:p>
        </w:tc>
        <w:tc>
          <w:tcPr>
            <w:tcW w:w="399"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Х</w:t>
            </w:r>
          </w:p>
        </w:tc>
        <w:tc>
          <w:tcPr>
            <w:tcW w:w="412"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Х</w:t>
            </w:r>
          </w:p>
        </w:tc>
        <w:tc>
          <w:tcPr>
            <w:tcW w:w="40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Х</w:t>
            </w:r>
          </w:p>
        </w:tc>
        <w:tc>
          <w:tcPr>
            <w:tcW w:w="489"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Х</w:t>
            </w:r>
          </w:p>
        </w:tc>
      </w:tr>
      <w:tr w:rsidR="00C470F8" w:rsidRPr="00C470F8" w:rsidTr="00D70404">
        <w:trPr>
          <w:trHeight w:val="490"/>
          <w:jc w:val="center"/>
        </w:trPr>
        <w:tc>
          <w:tcPr>
            <w:tcW w:w="102" w:type="pct"/>
            <w:vMerge/>
            <w:tcBorders>
              <w:left w:val="single" w:sz="4" w:space="0" w:color="auto"/>
              <w:right w:val="single" w:sz="4" w:space="0" w:color="auto"/>
            </w:tcBorders>
          </w:tcPr>
          <w:p w:rsidR="00C470F8" w:rsidRPr="00C470F8" w:rsidRDefault="00C470F8" w:rsidP="00C470F8">
            <w:pPr>
              <w:widowControl/>
              <w:autoSpaceDE/>
              <w:autoSpaceDN/>
              <w:adjustRightInd/>
              <w:ind w:firstLine="0"/>
              <w:rPr>
                <w:rFonts w:ascii="Times New Roman" w:hAnsi="Times New Roman" w:cs="Times New Roman"/>
                <w:sz w:val="16"/>
                <w:szCs w:val="16"/>
                <w:lang w:eastAsia="en-US"/>
              </w:rPr>
            </w:pPr>
          </w:p>
        </w:tc>
        <w:tc>
          <w:tcPr>
            <w:tcW w:w="952" w:type="pct"/>
            <w:gridSpan w:val="2"/>
            <w:vMerge/>
            <w:tcBorders>
              <w:left w:val="single" w:sz="4" w:space="0" w:color="auto"/>
              <w:right w:val="single" w:sz="4" w:space="0" w:color="auto"/>
            </w:tcBorders>
            <w:vAlign w:val="center"/>
          </w:tcPr>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p>
        </w:tc>
        <w:tc>
          <w:tcPr>
            <w:tcW w:w="738" w:type="pct"/>
            <w:vMerge/>
            <w:tcBorders>
              <w:left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p>
        </w:tc>
        <w:tc>
          <w:tcPr>
            <w:tcW w:w="288" w:type="pct"/>
            <w:vMerge/>
            <w:tcBorders>
              <w:left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p>
        </w:tc>
        <w:tc>
          <w:tcPr>
            <w:tcW w:w="364"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 xml:space="preserve">ОБ </w:t>
            </w:r>
          </w:p>
        </w:tc>
        <w:tc>
          <w:tcPr>
            <w:tcW w:w="42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1532,8</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eastAsia="Calibri" w:hAnsi="Times New Roman" w:cs="Times New Roman"/>
                <w:sz w:val="18"/>
                <w:szCs w:val="18"/>
                <w:lang w:eastAsia="en-US"/>
              </w:rPr>
              <w:t>1532,8</w:t>
            </w:r>
          </w:p>
        </w:tc>
        <w:tc>
          <w:tcPr>
            <w:tcW w:w="399"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Х</w:t>
            </w:r>
          </w:p>
        </w:tc>
        <w:tc>
          <w:tcPr>
            <w:tcW w:w="412"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Х</w:t>
            </w:r>
          </w:p>
        </w:tc>
        <w:tc>
          <w:tcPr>
            <w:tcW w:w="40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Х</w:t>
            </w:r>
          </w:p>
        </w:tc>
        <w:tc>
          <w:tcPr>
            <w:tcW w:w="489"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Х</w:t>
            </w:r>
          </w:p>
        </w:tc>
      </w:tr>
      <w:tr w:rsidR="00C470F8" w:rsidRPr="00C470F8" w:rsidTr="00D70404">
        <w:trPr>
          <w:trHeight w:val="490"/>
          <w:jc w:val="center"/>
        </w:trPr>
        <w:tc>
          <w:tcPr>
            <w:tcW w:w="102" w:type="pct"/>
            <w:vMerge/>
            <w:tcBorders>
              <w:left w:val="single" w:sz="4" w:space="0" w:color="auto"/>
              <w:bottom w:val="single" w:sz="4" w:space="0" w:color="auto"/>
              <w:right w:val="single" w:sz="4" w:space="0" w:color="auto"/>
            </w:tcBorders>
          </w:tcPr>
          <w:p w:rsidR="00C470F8" w:rsidRPr="00C470F8" w:rsidRDefault="00C470F8" w:rsidP="00C470F8">
            <w:pPr>
              <w:widowControl/>
              <w:autoSpaceDE/>
              <w:autoSpaceDN/>
              <w:adjustRightInd/>
              <w:ind w:firstLine="0"/>
              <w:rPr>
                <w:rFonts w:ascii="Times New Roman" w:hAnsi="Times New Roman" w:cs="Times New Roman"/>
                <w:sz w:val="16"/>
                <w:szCs w:val="16"/>
                <w:lang w:eastAsia="en-US"/>
              </w:rPr>
            </w:pPr>
          </w:p>
        </w:tc>
        <w:tc>
          <w:tcPr>
            <w:tcW w:w="952" w:type="pct"/>
            <w:gridSpan w:val="2"/>
            <w:vMerge/>
            <w:tcBorders>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p>
        </w:tc>
        <w:tc>
          <w:tcPr>
            <w:tcW w:w="738" w:type="pct"/>
            <w:vMerge/>
            <w:tcBorders>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p>
        </w:tc>
        <w:tc>
          <w:tcPr>
            <w:tcW w:w="288" w:type="pct"/>
            <w:vMerge/>
            <w:tcBorders>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p>
        </w:tc>
        <w:tc>
          <w:tcPr>
            <w:tcW w:w="364"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МБ</w:t>
            </w:r>
          </w:p>
        </w:tc>
        <w:tc>
          <w:tcPr>
            <w:tcW w:w="42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210,0</w:t>
            </w:r>
          </w:p>
        </w:tc>
        <w:tc>
          <w:tcPr>
            <w:tcW w:w="422"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210,0</w:t>
            </w:r>
          </w:p>
        </w:tc>
        <w:tc>
          <w:tcPr>
            <w:tcW w:w="399"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Х</w:t>
            </w:r>
          </w:p>
        </w:tc>
        <w:tc>
          <w:tcPr>
            <w:tcW w:w="412"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Х</w:t>
            </w:r>
          </w:p>
        </w:tc>
        <w:tc>
          <w:tcPr>
            <w:tcW w:w="40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Х</w:t>
            </w:r>
          </w:p>
        </w:tc>
        <w:tc>
          <w:tcPr>
            <w:tcW w:w="489"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Х</w:t>
            </w:r>
          </w:p>
        </w:tc>
      </w:tr>
      <w:tr w:rsidR="00C470F8" w:rsidRPr="00C470F8" w:rsidTr="00D70404">
        <w:trPr>
          <w:trHeight w:val="242"/>
          <w:jc w:val="center"/>
        </w:trPr>
        <w:tc>
          <w:tcPr>
            <w:tcW w:w="102" w:type="pct"/>
            <w:tcBorders>
              <w:top w:val="single" w:sz="4" w:space="0" w:color="auto"/>
              <w:left w:val="single" w:sz="4" w:space="0" w:color="auto"/>
              <w:bottom w:val="single" w:sz="4" w:space="0" w:color="auto"/>
              <w:right w:val="single" w:sz="4" w:space="0" w:color="auto"/>
            </w:tcBorders>
            <w:hideMark/>
          </w:tcPr>
          <w:p w:rsidR="00C470F8" w:rsidRPr="00C470F8" w:rsidRDefault="00C470F8" w:rsidP="00C470F8">
            <w:pPr>
              <w:widowControl/>
              <w:autoSpaceDE/>
              <w:autoSpaceDN/>
              <w:adjustRightInd/>
              <w:ind w:firstLine="0"/>
              <w:rPr>
                <w:rFonts w:ascii="Times New Roman" w:hAnsi="Times New Roman" w:cs="Times New Roman"/>
                <w:sz w:val="16"/>
                <w:szCs w:val="16"/>
                <w:lang w:eastAsia="en-US"/>
              </w:rPr>
            </w:pPr>
            <w:r w:rsidRPr="00C470F8">
              <w:rPr>
                <w:rFonts w:ascii="Times New Roman" w:hAnsi="Times New Roman" w:cs="Times New Roman"/>
                <w:sz w:val="16"/>
                <w:szCs w:val="16"/>
                <w:lang w:eastAsia="en-US"/>
              </w:rPr>
              <w:t>2.</w:t>
            </w:r>
          </w:p>
        </w:tc>
        <w:tc>
          <w:tcPr>
            <w:tcW w:w="952" w:type="pct"/>
            <w:gridSpan w:val="2"/>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Основное мероприятие 1.</w:t>
            </w:r>
          </w:p>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Нормативно-правовое обеспечение системы управления охраной труда</w:t>
            </w:r>
          </w:p>
        </w:tc>
        <w:tc>
          <w:tcPr>
            <w:tcW w:w="738" w:type="pct"/>
            <w:tcBorders>
              <w:top w:val="single" w:sz="4" w:space="0" w:color="auto"/>
              <w:left w:val="single" w:sz="4" w:space="0" w:color="auto"/>
              <w:bottom w:val="single" w:sz="4" w:space="0" w:color="auto"/>
              <w:right w:val="single" w:sz="4" w:space="0" w:color="auto"/>
            </w:tcBorders>
            <w:vAlign w:val="center"/>
            <w:hideMark/>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Главный специалист по охране труда администрации Киренского района</w:t>
            </w:r>
          </w:p>
        </w:tc>
        <w:tc>
          <w:tcPr>
            <w:tcW w:w="288" w:type="pct"/>
            <w:tcBorders>
              <w:top w:val="single" w:sz="4" w:space="0" w:color="auto"/>
              <w:left w:val="single" w:sz="4" w:space="0" w:color="auto"/>
              <w:bottom w:val="single" w:sz="4" w:space="0" w:color="auto"/>
              <w:right w:val="single" w:sz="4" w:space="0" w:color="auto"/>
            </w:tcBorders>
            <w:vAlign w:val="center"/>
            <w:hideMark/>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январь-декабрь</w:t>
            </w:r>
          </w:p>
        </w:tc>
        <w:tc>
          <w:tcPr>
            <w:tcW w:w="364" w:type="pct"/>
            <w:tcBorders>
              <w:top w:val="single" w:sz="4" w:space="0" w:color="auto"/>
              <w:left w:val="single" w:sz="4" w:space="0" w:color="auto"/>
              <w:bottom w:val="single" w:sz="4" w:space="0" w:color="auto"/>
              <w:right w:val="single" w:sz="4" w:space="0" w:color="auto"/>
            </w:tcBorders>
            <w:vAlign w:val="center"/>
            <w:hideMark/>
          </w:tcPr>
          <w:p w:rsidR="00C470F8" w:rsidRPr="00C470F8" w:rsidRDefault="00C470F8" w:rsidP="00C470F8">
            <w:pPr>
              <w:widowControl/>
              <w:autoSpaceDE/>
              <w:autoSpaceDN/>
              <w:adjustRightInd/>
              <w:ind w:firstLine="24"/>
              <w:jc w:val="center"/>
              <w:rPr>
                <w:rFonts w:ascii="Times New Roman" w:hAnsi="Times New Roman" w:cs="Times New Roman"/>
                <w:szCs w:val="22"/>
                <w:lang w:eastAsia="en-US"/>
              </w:rPr>
            </w:pPr>
            <w:r w:rsidRPr="00C470F8">
              <w:rPr>
                <w:rFonts w:ascii="Times New Roman" w:hAnsi="Times New Roman" w:cs="Times New Roman"/>
                <w:sz w:val="16"/>
                <w:szCs w:val="16"/>
                <w:lang w:eastAsia="en-US"/>
              </w:rPr>
              <w:t>МБ</w:t>
            </w:r>
          </w:p>
        </w:tc>
        <w:tc>
          <w:tcPr>
            <w:tcW w:w="427" w:type="pct"/>
            <w:tcBorders>
              <w:top w:val="single" w:sz="4" w:space="0" w:color="auto"/>
              <w:left w:val="single" w:sz="4" w:space="0" w:color="auto"/>
              <w:bottom w:val="single" w:sz="4" w:space="0" w:color="auto"/>
              <w:right w:val="single" w:sz="4" w:space="0" w:color="auto"/>
            </w:tcBorders>
            <w:vAlign w:val="center"/>
            <w:hideMark/>
          </w:tcPr>
          <w:p w:rsidR="00C470F8" w:rsidRPr="00C470F8" w:rsidRDefault="00C470F8" w:rsidP="00C470F8">
            <w:pPr>
              <w:widowControl/>
              <w:autoSpaceDE/>
              <w:autoSpaceDN/>
              <w:adjustRightInd/>
              <w:ind w:firstLine="24"/>
              <w:jc w:val="center"/>
              <w:rPr>
                <w:rFonts w:ascii="Times New Roman" w:hAnsi="Times New Roman" w:cs="Times New Roman"/>
                <w:sz w:val="18"/>
                <w:szCs w:val="18"/>
                <w:lang w:eastAsia="en-US"/>
              </w:rPr>
            </w:pPr>
            <w:r w:rsidRPr="00C470F8">
              <w:rPr>
                <w:rFonts w:ascii="Times New Roman" w:hAnsi="Times New Roman" w:cs="Times New Roman"/>
                <w:sz w:val="18"/>
                <w:szCs w:val="18"/>
                <w:lang w:eastAsia="en-US"/>
              </w:rPr>
              <w:t>0</w:t>
            </w:r>
          </w:p>
        </w:tc>
        <w:tc>
          <w:tcPr>
            <w:tcW w:w="422" w:type="pct"/>
            <w:tcBorders>
              <w:top w:val="single" w:sz="4" w:space="0" w:color="auto"/>
              <w:left w:val="single" w:sz="4" w:space="0" w:color="auto"/>
              <w:bottom w:val="single" w:sz="4" w:space="0" w:color="auto"/>
              <w:right w:val="single" w:sz="4" w:space="0" w:color="auto"/>
            </w:tcBorders>
            <w:vAlign w:val="center"/>
            <w:hideMark/>
          </w:tcPr>
          <w:p w:rsidR="00C470F8" w:rsidRPr="00C470F8" w:rsidRDefault="00C470F8" w:rsidP="00C470F8">
            <w:pPr>
              <w:widowControl/>
              <w:autoSpaceDE/>
              <w:autoSpaceDN/>
              <w:adjustRightInd/>
              <w:ind w:firstLine="24"/>
              <w:jc w:val="center"/>
              <w:rPr>
                <w:rFonts w:ascii="Times New Roman" w:hAnsi="Times New Roman" w:cs="Times New Roman"/>
                <w:sz w:val="18"/>
                <w:szCs w:val="18"/>
                <w:lang w:eastAsia="en-US"/>
              </w:rPr>
            </w:pPr>
            <w:r w:rsidRPr="00C470F8">
              <w:rPr>
                <w:rFonts w:ascii="Times New Roman" w:hAnsi="Times New Roman" w:cs="Times New Roman"/>
                <w:sz w:val="18"/>
                <w:szCs w:val="18"/>
                <w:lang w:eastAsia="en-US"/>
              </w:rPr>
              <w:t>0</w:t>
            </w:r>
          </w:p>
        </w:tc>
        <w:tc>
          <w:tcPr>
            <w:tcW w:w="399"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Х</w:t>
            </w:r>
          </w:p>
        </w:tc>
        <w:tc>
          <w:tcPr>
            <w:tcW w:w="412" w:type="pct"/>
            <w:tcBorders>
              <w:top w:val="single" w:sz="4" w:space="0" w:color="auto"/>
              <w:left w:val="single" w:sz="4" w:space="0" w:color="auto"/>
              <w:bottom w:val="single" w:sz="4" w:space="0" w:color="auto"/>
              <w:right w:val="single" w:sz="4" w:space="0" w:color="auto"/>
            </w:tcBorders>
            <w:vAlign w:val="center"/>
            <w:hideMark/>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Х</w:t>
            </w:r>
          </w:p>
        </w:tc>
        <w:tc>
          <w:tcPr>
            <w:tcW w:w="407" w:type="pct"/>
            <w:tcBorders>
              <w:top w:val="single" w:sz="4" w:space="0" w:color="auto"/>
              <w:left w:val="single" w:sz="4" w:space="0" w:color="auto"/>
              <w:bottom w:val="single" w:sz="4" w:space="0" w:color="auto"/>
              <w:right w:val="single" w:sz="4" w:space="0" w:color="auto"/>
            </w:tcBorders>
            <w:vAlign w:val="center"/>
            <w:hideMark/>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Х</w:t>
            </w:r>
          </w:p>
        </w:tc>
        <w:tc>
          <w:tcPr>
            <w:tcW w:w="489" w:type="pct"/>
            <w:tcBorders>
              <w:top w:val="single" w:sz="4" w:space="0" w:color="auto"/>
              <w:left w:val="single" w:sz="4" w:space="0" w:color="auto"/>
              <w:bottom w:val="single" w:sz="4" w:space="0" w:color="auto"/>
              <w:right w:val="single" w:sz="4" w:space="0" w:color="auto"/>
            </w:tcBorders>
            <w:vAlign w:val="center"/>
            <w:hideMark/>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Х</w:t>
            </w:r>
          </w:p>
        </w:tc>
      </w:tr>
      <w:tr w:rsidR="00C470F8" w:rsidRPr="00C470F8" w:rsidTr="00D70404">
        <w:trPr>
          <w:trHeight w:val="242"/>
          <w:jc w:val="center"/>
        </w:trPr>
        <w:tc>
          <w:tcPr>
            <w:tcW w:w="102" w:type="pct"/>
            <w:tcBorders>
              <w:top w:val="single" w:sz="4" w:space="0" w:color="auto"/>
              <w:left w:val="single" w:sz="4" w:space="0" w:color="auto"/>
              <w:bottom w:val="single" w:sz="4" w:space="0" w:color="auto"/>
              <w:right w:val="single" w:sz="4" w:space="0" w:color="auto"/>
            </w:tcBorders>
          </w:tcPr>
          <w:p w:rsidR="00C470F8" w:rsidRPr="00C470F8" w:rsidRDefault="00C470F8" w:rsidP="00C470F8">
            <w:pPr>
              <w:widowControl/>
              <w:autoSpaceDE/>
              <w:autoSpaceDN/>
              <w:adjustRightInd/>
              <w:ind w:firstLine="0"/>
              <w:rPr>
                <w:rFonts w:ascii="Times New Roman" w:hAnsi="Times New Roman" w:cs="Times New Roman"/>
                <w:sz w:val="16"/>
                <w:szCs w:val="16"/>
                <w:lang w:eastAsia="en-US"/>
              </w:rPr>
            </w:pPr>
            <w:r w:rsidRPr="00C470F8">
              <w:rPr>
                <w:rFonts w:ascii="Times New Roman" w:hAnsi="Times New Roman" w:cs="Times New Roman"/>
                <w:sz w:val="16"/>
                <w:szCs w:val="16"/>
                <w:lang w:eastAsia="en-US"/>
              </w:rPr>
              <w:t>3.</w:t>
            </w:r>
          </w:p>
        </w:tc>
        <w:tc>
          <w:tcPr>
            <w:tcW w:w="952" w:type="pct"/>
            <w:gridSpan w:val="2"/>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 xml:space="preserve">Мероприятие 1.1. </w:t>
            </w:r>
          </w:p>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Организация работы по совершенствованию системы муниципальных правовых актов Киренского района по исполнению переданных областных государственных полномочий по управлению охраной труда в соответствии с действующим законодательством об охране труда</w:t>
            </w:r>
          </w:p>
        </w:tc>
        <w:tc>
          <w:tcPr>
            <w:tcW w:w="738"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Главный специалист по охране труда администрации Киренского района</w:t>
            </w:r>
          </w:p>
        </w:tc>
        <w:tc>
          <w:tcPr>
            <w:tcW w:w="288"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январь-декабрь</w:t>
            </w:r>
          </w:p>
        </w:tc>
        <w:tc>
          <w:tcPr>
            <w:tcW w:w="364"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Cs w:val="22"/>
                <w:lang w:eastAsia="en-US"/>
              </w:rPr>
            </w:pPr>
            <w:r w:rsidRPr="00C470F8">
              <w:rPr>
                <w:rFonts w:ascii="Times New Roman" w:hAnsi="Times New Roman" w:cs="Times New Roman"/>
                <w:sz w:val="16"/>
                <w:szCs w:val="16"/>
                <w:lang w:eastAsia="en-US"/>
              </w:rPr>
              <w:t>МБ</w:t>
            </w:r>
          </w:p>
        </w:tc>
        <w:tc>
          <w:tcPr>
            <w:tcW w:w="42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 w:val="18"/>
                <w:szCs w:val="18"/>
                <w:lang w:eastAsia="en-US"/>
              </w:rPr>
            </w:pPr>
            <w:r w:rsidRPr="00C470F8">
              <w:rPr>
                <w:rFonts w:ascii="Times New Roman" w:hAnsi="Times New Roman" w:cs="Times New Roman"/>
                <w:sz w:val="18"/>
                <w:szCs w:val="18"/>
                <w:lang w:eastAsia="en-US"/>
              </w:rPr>
              <w:t>0</w:t>
            </w:r>
          </w:p>
        </w:tc>
        <w:tc>
          <w:tcPr>
            <w:tcW w:w="422"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 w:val="18"/>
                <w:szCs w:val="18"/>
                <w:lang w:eastAsia="en-US"/>
              </w:rPr>
            </w:pPr>
            <w:r w:rsidRPr="00C470F8">
              <w:rPr>
                <w:rFonts w:ascii="Times New Roman" w:hAnsi="Times New Roman" w:cs="Times New Roman"/>
                <w:sz w:val="18"/>
                <w:szCs w:val="18"/>
                <w:lang w:eastAsia="en-US"/>
              </w:rPr>
              <w:t>0</w:t>
            </w:r>
          </w:p>
        </w:tc>
        <w:tc>
          <w:tcPr>
            <w:tcW w:w="399"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Количество постановлений (единиц)</w:t>
            </w:r>
          </w:p>
        </w:tc>
        <w:tc>
          <w:tcPr>
            <w:tcW w:w="412"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8"/>
                <w:szCs w:val="18"/>
                <w:lang w:eastAsia="en-US"/>
              </w:rPr>
            </w:pPr>
            <w:r w:rsidRPr="00C470F8">
              <w:rPr>
                <w:rFonts w:ascii="Times New Roman" w:hAnsi="Times New Roman" w:cs="Times New Roman"/>
                <w:sz w:val="18"/>
                <w:szCs w:val="18"/>
                <w:lang w:eastAsia="en-US"/>
              </w:rPr>
              <w:t>7</w:t>
            </w:r>
          </w:p>
        </w:tc>
        <w:tc>
          <w:tcPr>
            <w:tcW w:w="407" w:type="pct"/>
            <w:tcBorders>
              <w:top w:val="single" w:sz="4" w:space="0" w:color="auto"/>
              <w:left w:val="single" w:sz="4" w:space="0" w:color="auto"/>
              <w:bottom w:val="single" w:sz="4" w:space="0" w:color="auto"/>
              <w:right w:val="single" w:sz="4" w:space="0" w:color="auto"/>
            </w:tcBorders>
            <w:shd w:val="clear" w:color="auto" w:fill="auto"/>
            <w:vAlign w:val="center"/>
          </w:tcPr>
          <w:p w:rsidR="00C470F8" w:rsidRPr="00C470F8" w:rsidRDefault="00C470F8" w:rsidP="00C470F8">
            <w:pPr>
              <w:ind w:firstLine="0"/>
              <w:jc w:val="center"/>
              <w:rPr>
                <w:rFonts w:ascii="Times New Roman" w:hAnsi="Times New Roman" w:cs="Times New Roman"/>
                <w:sz w:val="18"/>
                <w:szCs w:val="18"/>
                <w:lang w:eastAsia="en-US"/>
              </w:rPr>
            </w:pPr>
            <w:r w:rsidRPr="00C470F8">
              <w:rPr>
                <w:rFonts w:ascii="Times New Roman" w:hAnsi="Times New Roman" w:cs="Times New Roman"/>
                <w:sz w:val="18"/>
                <w:szCs w:val="18"/>
                <w:lang w:eastAsia="en-US"/>
              </w:rPr>
              <w:t>6</w:t>
            </w:r>
          </w:p>
        </w:tc>
        <w:tc>
          <w:tcPr>
            <w:tcW w:w="489"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left"/>
              <w:rPr>
                <w:rFonts w:ascii="Times New Roman" w:hAnsi="Times New Roman" w:cs="Times New Roman"/>
                <w:sz w:val="16"/>
                <w:szCs w:val="16"/>
                <w:lang w:eastAsia="en-US"/>
              </w:rPr>
            </w:pPr>
          </w:p>
          <w:p w:rsidR="00C470F8" w:rsidRPr="00C470F8" w:rsidRDefault="00C470F8" w:rsidP="00C470F8">
            <w:pPr>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 xml:space="preserve">Положение о проведении конкурсов по охране труда в разработке, перенесено на 2026г. </w:t>
            </w:r>
          </w:p>
        </w:tc>
      </w:tr>
      <w:tr w:rsidR="00C470F8" w:rsidRPr="00C470F8" w:rsidTr="00D70404">
        <w:trPr>
          <w:trHeight w:val="242"/>
          <w:jc w:val="center"/>
        </w:trPr>
        <w:tc>
          <w:tcPr>
            <w:tcW w:w="102" w:type="pct"/>
            <w:tcBorders>
              <w:top w:val="single" w:sz="4" w:space="0" w:color="auto"/>
              <w:left w:val="single" w:sz="4" w:space="0" w:color="auto"/>
              <w:bottom w:val="single" w:sz="4" w:space="0" w:color="auto"/>
              <w:right w:val="single" w:sz="4" w:space="0" w:color="auto"/>
            </w:tcBorders>
          </w:tcPr>
          <w:p w:rsidR="00C470F8" w:rsidRPr="00C470F8" w:rsidRDefault="00C470F8" w:rsidP="00C470F8">
            <w:pPr>
              <w:widowControl/>
              <w:autoSpaceDE/>
              <w:autoSpaceDN/>
              <w:adjustRightInd/>
              <w:ind w:firstLine="0"/>
              <w:rPr>
                <w:rFonts w:ascii="Times New Roman" w:hAnsi="Times New Roman" w:cs="Times New Roman"/>
                <w:sz w:val="16"/>
                <w:szCs w:val="16"/>
                <w:lang w:eastAsia="en-US"/>
              </w:rPr>
            </w:pPr>
            <w:r w:rsidRPr="00C470F8">
              <w:rPr>
                <w:rFonts w:ascii="Times New Roman" w:hAnsi="Times New Roman" w:cs="Times New Roman"/>
                <w:sz w:val="16"/>
                <w:szCs w:val="16"/>
                <w:lang w:eastAsia="en-US"/>
              </w:rPr>
              <w:t>4.</w:t>
            </w:r>
          </w:p>
        </w:tc>
        <w:tc>
          <w:tcPr>
            <w:tcW w:w="952" w:type="pct"/>
            <w:gridSpan w:val="2"/>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Основное мероприятие 2.</w:t>
            </w:r>
          </w:p>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Совершенствование работы по государственному управлению охраной труда</w:t>
            </w:r>
          </w:p>
        </w:tc>
        <w:tc>
          <w:tcPr>
            <w:tcW w:w="738"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Главный специалист по охране труда администрации Киренского района</w:t>
            </w:r>
          </w:p>
        </w:tc>
        <w:tc>
          <w:tcPr>
            <w:tcW w:w="288"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январь-декабрь</w:t>
            </w:r>
          </w:p>
        </w:tc>
        <w:tc>
          <w:tcPr>
            <w:tcW w:w="364"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Cs w:val="22"/>
                <w:lang w:eastAsia="en-US"/>
              </w:rPr>
            </w:pPr>
            <w:r w:rsidRPr="00C470F8">
              <w:rPr>
                <w:rFonts w:ascii="Times New Roman" w:hAnsi="Times New Roman" w:cs="Times New Roman"/>
                <w:sz w:val="16"/>
                <w:szCs w:val="16"/>
                <w:lang w:eastAsia="en-US"/>
              </w:rPr>
              <w:t>МБ</w:t>
            </w:r>
          </w:p>
        </w:tc>
        <w:tc>
          <w:tcPr>
            <w:tcW w:w="42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 w:val="18"/>
                <w:szCs w:val="18"/>
                <w:lang w:eastAsia="en-US"/>
              </w:rPr>
            </w:pPr>
            <w:r w:rsidRPr="00C470F8">
              <w:rPr>
                <w:rFonts w:ascii="Times New Roman" w:hAnsi="Times New Roman" w:cs="Times New Roman"/>
                <w:sz w:val="18"/>
                <w:szCs w:val="18"/>
                <w:lang w:eastAsia="en-US"/>
              </w:rPr>
              <w:t>0</w:t>
            </w:r>
          </w:p>
        </w:tc>
        <w:tc>
          <w:tcPr>
            <w:tcW w:w="422"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 w:val="18"/>
                <w:szCs w:val="18"/>
                <w:lang w:eastAsia="en-US"/>
              </w:rPr>
            </w:pPr>
            <w:r w:rsidRPr="00C470F8">
              <w:rPr>
                <w:rFonts w:ascii="Times New Roman" w:hAnsi="Times New Roman" w:cs="Times New Roman"/>
                <w:sz w:val="18"/>
                <w:szCs w:val="18"/>
                <w:lang w:eastAsia="en-US"/>
              </w:rPr>
              <w:t>0</w:t>
            </w:r>
          </w:p>
        </w:tc>
        <w:tc>
          <w:tcPr>
            <w:tcW w:w="399"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Х</w:t>
            </w:r>
          </w:p>
        </w:tc>
        <w:tc>
          <w:tcPr>
            <w:tcW w:w="412"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Cs w:val="22"/>
                <w:lang w:eastAsia="en-US"/>
              </w:rPr>
            </w:pPr>
            <w:r w:rsidRPr="00C470F8">
              <w:rPr>
                <w:rFonts w:ascii="Times New Roman" w:hAnsi="Times New Roman" w:cs="Times New Roman"/>
                <w:sz w:val="16"/>
                <w:szCs w:val="16"/>
                <w:lang w:eastAsia="en-US"/>
              </w:rPr>
              <w:t>Х</w:t>
            </w:r>
          </w:p>
        </w:tc>
        <w:tc>
          <w:tcPr>
            <w:tcW w:w="40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Cs w:val="22"/>
                <w:lang w:eastAsia="en-US"/>
              </w:rPr>
            </w:pPr>
            <w:r w:rsidRPr="00C470F8">
              <w:rPr>
                <w:rFonts w:ascii="Times New Roman" w:hAnsi="Times New Roman" w:cs="Times New Roman"/>
                <w:sz w:val="16"/>
                <w:szCs w:val="16"/>
                <w:lang w:eastAsia="en-US"/>
              </w:rPr>
              <w:t>Х</w:t>
            </w:r>
          </w:p>
        </w:tc>
        <w:tc>
          <w:tcPr>
            <w:tcW w:w="489"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Х</w:t>
            </w:r>
          </w:p>
        </w:tc>
      </w:tr>
      <w:tr w:rsidR="00C470F8" w:rsidRPr="00C470F8" w:rsidTr="00D70404">
        <w:trPr>
          <w:trHeight w:val="1089"/>
          <w:jc w:val="center"/>
        </w:trPr>
        <w:tc>
          <w:tcPr>
            <w:tcW w:w="102" w:type="pct"/>
            <w:tcBorders>
              <w:top w:val="single" w:sz="4" w:space="0" w:color="auto"/>
              <w:left w:val="single" w:sz="4" w:space="0" w:color="auto"/>
              <w:bottom w:val="single" w:sz="4" w:space="0" w:color="auto"/>
              <w:right w:val="single" w:sz="4" w:space="0" w:color="auto"/>
            </w:tcBorders>
          </w:tcPr>
          <w:p w:rsidR="00C470F8" w:rsidRPr="00C470F8" w:rsidRDefault="00C470F8" w:rsidP="00C470F8">
            <w:pPr>
              <w:widowControl/>
              <w:autoSpaceDE/>
              <w:autoSpaceDN/>
              <w:adjustRightInd/>
              <w:ind w:firstLine="0"/>
              <w:rPr>
                <w:rFonts w:ascii="Times New Roman" w:hAnsi="Times New Roman" w:cs="Times New Roman"/>
                <w:sz w:val="16"/>
                <w:szCs w:val="16"/>
                <w:lang w:eastAsia="en-US"/>
              </w:rPr>
            </w:pPr>
            <w:r w:rsidRPr="00C470F8">
              <w:rPr>
                <w:rFonts w:ascii="Times New Roman" w:hAnsi="Times New Roman" w:cs="Times New Roman"/>
                <w:sz w:val="16"/>
                <w:szCs w:val="16"/>
                <w:lang w:eastAsia="en-US"/>
              </w:rPr>
              <w:t>5.</w:t>
            </w:r>
          </w:p>
        </w:tc>
        <w:tc>
          <w:tcPr>
            <w:tcW w:w="952" w:type="pct"/>
            <w:gridSpan w:val="2"/>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 xml:space="preserve">Мероприятие 2.1. </w:t>
            </w:r>
          </w:p>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Формирование базы данных о наличии служб и специалистов по охране труда, специальной оценки  условий труда в организациях Киренского района</w:t>
            </w:r>
          </w:p>
        </w:tc>
        <w:tc>
          <w:tcPr>
            <w:tcW w:w="738"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Главный специалист по охране труда администрации Киренского района</w:t>
            </w:r>
          </w:p>
        </w:tc>
        <w:tc>
          <w:tcPr>
            <w:tcW w:w="288"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январь-декабрь</w:t>
            </w:r>
          </w:p>
        </w:tc>
        <w:tc>
          <w:tcPr>
            <w:tcW w:w="364"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Cs w:val="22"/>
                <w:lang w:eastAsia="en-US"/>
              </w:rPr>
            </w:pPr>
            <w:r w:rsidRPr="00C470F8">
              <w:rPr>
                <w:rFonts w:ascii="Times New Roman" w:hAnsi="Times New Roman" w:cs="Times New Roman"/>
                <w:sz w:val="16"/>
                <w:szCs w:val="16"/>
                <w:lang w:eastAsia="en-US"/>
              </w:rPr>
              <w:t>МБ</w:t>
            </w:r>
          </w:p>
        </w:tc>
        <w:tc>
          <w:tcPr>
            <w:tcW w:w="42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 w:val="18"/>
                <w:szCs w:val="18"/>
                <w:lang w:eastAsia="en-US"/>
              </w:rPr>
            </w:pPr>
            <w:r w:rsidRPr="00C470F8">
              <w:rPr>
                <w:rFonts w:ascii="Times New Roman" w:hAnsi="Times New Roman" w:cs="Times New Roman"/>
                <w:sz w:val="18"/>
                <w:szCs w:val="18"/>
                <w:lang w:eastAsia="en-US"/>
              </w:rPr>
              <w:t>0</w:t>
            </w:r>
          </w:p>
        </w:tc>
        <w:tc>
          <w:tcPr>
            <w:tcW w:w="422"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 w:val="18"/>
                <w:szCs w:val="18"/>
                <w:lang w:eastAsia="en-US"/>
              </w:rPr>
            </w:pPr>
            <w:r w:rsidRPr="00C470F8">
              <w:rPr>
                <w:rFonts w:ascii="Times New Roman" w:hAnsi="Times New Roman" w:cs="Times New Roman"/>
                <w:sz w:val="18"/>
                <w:szCs w:val="18"/>
                <w:lang w:eastAsia="en-US"/>
              </w:rPr>
              <w:t>0</w:t>
            </w:r>
          </w:p>
        </w:tc>
        <w:tc>
          <w:tcPr>
            <w:tcW w:w="399"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Количество организаций (единиц)</w:t>
            </w:r>
          </w:p>
        </w:tc>
        <w:tc>
          <w:tcPr>
            <w:tcW w:w="412"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450</w:t>
            </w:r>
          </w:p>
        </w:tc>
        <w:tc>
          <w:tcPr>
            <w:tcW w:w="407" w:type="pct"/>
            <w:tcBorders>
              <w:top w:val="single" w:sz="4" w:space="0" w:color="auto"/>
              <w:left w:val="single" w:sz="4" w:space="0" w:color="auto"/>
              <w:bottom w:val="single" w:sz="4" w:space="0" w:color="auto"/>
              <w:right w:val="single" w:sz="4" w:space="0" w:color="auto"/>
            </w:tcBorders>
            <w:shd w:val="clear" w:color="auto" w:fill="auto"/>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469</w:t>
            </w:r>
          </w:p>
        </w:tc>
        <w:tc>
          <w:tcPr>
            <w:tcW w:w="489" w:type="pct"/>
            <w:tcBorders>
              <w:top w:val="single" w:sz="4" w:space="0" w:color="auto"/>
              <w:left w:val="single" w:sz="4" w:space="0" w:color="auto"/>
              <w:bottom w:val="single" w:sz="4" w:space="0" w:color="auto"/>
              <w:right w:val="single" w:sz="4" w:space="0" w:color="auto"/>
            </w:tcBorders>
            <w:shd w:val="clear" w:color="auto" w:fill="auto"/>
            <w:vAlign w:val="center"/>
          </w:tcPr>
          <w:p w:rsidR="00C470F8" w:rsidRPr="00C470F8" w:rsidRDefault="00C470F8" w:rsidP="00C470F8">
            <w:pPr>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 xml:space="preserve">База данных продолжает формироваться, увеличилось количество ИП </w:t>
            </w:r>
          </w:p>
        </w:tc>
      </w:tr>
      <w:tr w:rsidR="00C470F8" w:rsidRPr="00C470F8" w:rsidTr="00D70404">
        <w:trPr>
          <w:trHeight w:val="242"/>
          <w:jc w:val="center"/>
        </w:trPr>
        <w:tc>
          <w:tcPr>
            <w:tcW w:w="102" w:type="pct"/>
            <w:tcBorders>
              <w:top w:val="single" w:sz="4" w:space="0" w:color="auto"/>
              <w:left w:val="single" w:sz="4" w:space="0" w:color="auto"/>
              <w:bottom w:val="single" w:sz="4" w:space="0" w:color="auto"/>
              <w:right w:val="single" w:sz="4" w:space="0" w:color="auto"/>
            </w:tcBorders>
          </w:tcPr>
          <w:p w:rsidR="00C470F8" w:rsidRPr="00C470F8" w:rsidRDefault="00C470F8" w:rsidP="00C470F8">
            <w:pPr>
              <w:widowControl/>
              <w:autoSpaceDE/>
              <w:autoSpaceDN/>
              <w:adjustRightInd/>
              <w:ind w:firstLine="0"/>
              <w:rPr>
                <w:rFonts w:ascii="Times New Roman" w:hAnsi="Times New Roman" w:cs="Times New Roman"/>
                <w:sz w:val="16"/>
                <w:szCs w:val="16"/>
                <w:lang w:eastAsia="en-US"/>
              </w:rPr>
            </w:pPr>
            <w:r w:rsidRPr="00C470F8">
              <w:rPr>
                <w:rFonts w:ascii="Times New Roman" w:hAnsi="Times New Roman" w:cs="Times New Roman"/>
                <w:sz w:val="16"/>
                <w:szCs w:val="16"/>
                <w:lang w:eastAsia="en-US"/>
              </w:rPr>
              <w:t>6.</w:t>
            </w:r>
          </w:p>
        </w:tc>
        <w:tc>
          <w:tcPr>
            <w:tcW w:w="952" w:type="pct"/>
            <w:gridSpan w:val="2"/>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Основное мероприятие 3.</w:t>
            </w:r>
          </w:p>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Информационное обеспечение и пропаганда вопросов охраны труда</w:t>
            </w:r>
          </w:p>
        </w:tc>
        <w:tc>
          <w:tcPr>
            <w:tcW w:w="738"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Главный специалист по охране труда администрации Киренского района</w:t>
            </w:r>
          </w:p>
        </w:tc>
        <w:tc>
          <w:tcPr>
            <w:tcW w:w="288"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январь-декабрь</w:t>
            </w:r>
          </w:p>
        </w:tc>
        <w:tc>
          <w:tcPr>
            <w:tcW w:w="364"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Cs w:val="22"/>
                <w:lang w:eastAsia="en-US"/>
              </w:rPr>
            </w:pPr>
            <w:r w:rsidRPr="00C470F8">
              <w:rPr>
                <w:rFonts w:ascii="Times New Roman" w:hAnsi="Times New Roman" w:cs="Times New Roman"/>
                <w:sz w:val="16"/>
                <w:szCs w:val="16"/>
                <w:lang w:eastAsia="en-US"/>
              </w:rPr>
              <w:t>МБ</w:t>
            </w:r>
          </w:p>
        </w:tc>
        <w:tc>
          <w:tcPr>
            <w:tcW w:w="42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 w:val="18"/>
                <w:szCs w:val="18"/>
                <w:lang w:eastAsia="en-US"/>
              </w:rPr>
            </w:pPr>
            <w:r w:rsidRPr="00C470F8">
              <w:rPr>
                <w:rFonts w:ascii="Times New Roman" w:hAnsi="Times New Roman" w:cs="Times New Roman"/>
                <w:sz w:val="18"/>
                <w:szCs w:val="18"/>
                <w:lang w:eastAsia="en-US"/>
              </w:rPr>
              <w:t>0</w:t>
            </w:r>
          </w:p>
        </w:tc>
        <w:tc>
          <w:tcPr>
            <w:tcW w:w="422"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 w:val="18"/>
                <w:szCs w:val="18"/>
                <w:lang w:eastAsia="en-US"/>
              </w:rPr>
            </w:pPr>
            <w:r w:rsidRPr="00C470F8">
              <w:rPr>
                <w:rFonts w:ascii="Times New Roman" w:hAnsi="Times New Roman" w:cs="Times New Roman"/>
                <w:sz w:val="18"/>
                <w:szCs w:val="18"/>
                <w:lang w:eastAsia="en-US"/>
              </w:rPr>
              <w:t>0</w:t>
            </w:r>
          </w:p>
        </w:tc>
        <w:tc>
          <w:tcPr>
            <w:tcW w:w="399"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Cs w:val="22"/>
                <w:lang w:eastAsia="en-US"/>
              </w:rPr>
            </w:pPr>
            <w:r w:rsidRPr="00C470F8">
              <w:rPr>
                <w:rFonts w:ascii="Times New Roman" w:hAnsi="Times New Roman" w:cs="Times New Roman"/>
                <w:sz w:val="16"/>
                <w:szCs w:val="16"/>
                <w:lang w:eastAsia="en-US"/>
              </w:rPr>
              <w:t>Х</w:t>
            </w:r>
          </w:p>
        </w:tc>
        <w:tc>
          <w:tcPr>
            <w:tcW w:w="412"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Cs w:val="22"/>
                <w:lang w:eastAsia="en-US"/>
              </w:rPr>
            </w:pPr>
            <w:r w:rsidRPr="00C470F8">
              <w:rPr>
                <w:rFonts w:ascii="Times New Roman" w:hAnsi="Times New Roman" w:cs="Times New Roman"/>
                <w:sz w:val="16"/>
                <w:szCs w:val="16"/>
                <w:lang w:eastAsia="en-US"/>
              </w:rPr>
              <w:t>Х</w:t>
            </w:r>
          </w:p>
        </w:tc>
        <w:tc>
          <w:tcPr>
            <w:tcW w:w="40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Х</w:t>
            </w:r>
          </w:p>
        </w:tc>
        <w:tc>
          <w:tcPr>
            <w:tcW w:w="489"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Cs w:val="22"/>
                <w:highlight w:val="yellow"/>
                <w:lang w:eastAsia="en-US"/>
              </w:rPr>
            </w:pPr>
            <w:r w:rsidRPr="00C470F8">
              <w:rPr>
                <w:rFonts w:ascii="Times New Roman" w:hAnsi="Times New Roman" w:cs="Times New Roman"/>
                <w:sz w:val="16"/>
                <w:szCs w:val="16"/>
                <w:lang w:eastAsia="en-US"/>
              </w:rPr>
              <w:t>Х</w:t>
            </w:r>
          </w:p>
        </w:tc>
      </w:tr>
      <w:tr w:rsidR="00C470F8" w:rsidRPr="00C470F8" w:rsidTr="00D70404">
        <w:trPr>
          <w:trHeight w:val="140"/>
          <w:jc w:val="center"/>
        </w:trPr>
        <w:tc>
          <w:tcPr>
            <w:tcW w:w="102" w:type="pct"/>
            <w:tcBorders>
              <w:top w:val="single" w:sz="4" w:space="0" w:color="auto"/>
              <w:left w:val="single" w:sz="4" w:space="0" w:color="auto"/>
              <w:bottom w:val="single" w:sz="4" w:space="0" w:color="auto"/>
              <w:right w:val="single" w:sz="4" w:space="0" w:color="auto"/>
            </w:tcBorders>
          </w:tcPr>
          <w:p w:rsidR="00C470F8" w:rsidRPr="00C470F8" w:rsidRDefault="00C470F8" w:rsidP="00C470F8">
            <w:pPr>
              <w:widowControl/>
              <w:autoSpaceDE/>
              <w:autoSpaceDN/>
              <w:adjustRightInd/>
              <w:ind w:firstLine="0"/>
              <w:rPr>
                <w:rFonts w:ascii="Times New Roman" w:hAnsi="Times New Roman" w:cs="Times New Roman"/>
                <w:sz w:val="16"/>
                <w:szCs w:val="16"/>
                <w:lang w:eastAsia="en-US"/>
              </w:rPr>
            </w:pPr>
            <w:r w:rsidRPr="00C470F8">
              <w:rPr>
                <w:rFonts w:ascii="Times New Roman" w:hAnsi="Times New Roman" w:cs="Times New Roman"/>
                <w:sz w:val="16"/>
                <w:szCs w:val="16"/>
                <w:lang w:eastAsia="en-US"/>
              </w:rPr>
              <w:t>7.</w:t>
            </w:r>
          </w:p>
        </w:tc>
        <w:tc>
          <w:tcPr>
            <w:tcW w:w="952" w:type="pct"/>
            <w:gridSpan w:val="2"/>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 xml:space="preserve">Мероприятие 3.1. </w:t>
            </w:r>
          </w:p>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 xml:space="preserve">Информирование руководителей, специалистов по охране труда и населения </w:t>
            </w:r>
            <w:r w:rsidRPr="00C470F8">
              <w:rPr>
                <w:rFonts w:ascii="Times New Roman" w:hAnsi="Times New Roman" w:cs="Times New Roman"/>
                <w:sz w:val="16"/>
                <w:szCs w:val="16"/>
                <w:lang w:eastAsia="en-US"/>
              </w:rPr>
              <w:lastRenderedPageBreak/>
              <w:t>Киренского района в средствах массовой информации и на сайте администрации Киренского муниципального района</w:t>
            </w:r>
          </w:p>
        </w:tc>
        <w:tc>
          <w:tcPr>
            <w:tcW w:w="738"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lastRenderedPageBreak/>
              <w:t>Главный специалист по охране труда администрации района</w:t>
            </w:r>
          </w:p>
          <w:p w:rsidR="00C470F8" w:rsidRPr="00C470F8" w:rsidRDefault="00C470F8" w:rsidP="00C470F8">
            <w:pPr>
              <w:widowControl/>
              <w:autoSpaceDE/>
              <w:autoSpaceDN/>
              <w:adjustRightInd/>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 xml:space="preserve">Межведомственная комиссия по </w:t>
            </w:r>
            <w:r w:rsidRPr="00C470F8">
              <w:rPr>
                <w:rFonts w:ascii="Times New Roman" w:hAnsi="Times New Roman" w:cs="Times New Roman"/>
                <w:sz w:val="16"/>
                <w:szCs w:val="16"/>
                <w:lang w:eastAsia="en-US"/>
              </w:rPr>
              <w:lastRenderedPageBreak/>
              <w:t xml:space="preserve">охране труда администрации Киренского </w:t>
            </w:r>
            <w:proofErr w:type="spellStart"/>
            <w:r w:rsidRPr="00C470F8">
              <w:rPr>
                <w:rFonts w:ascii="Times New Roman" w:hAnsi="Times New Roman" w:cs="Times New Roman"/>
                <w:sz w:val="16"/>
                <w:szCs w:val="16"/>
                <w:lang w:eastAsia="en-US"/>
              </w:rPr>
              <w:t>муницип</w:t>
            </w:r>
            <w:proofErr w:type="spellEnd"/>
            <w:r w:rsidRPr="00C470F8">
              <w:rPr>
                <w:rFonts w:ascii="Times New Roman" w:hAnsi="Times New Roman" w:cs="Times New Roman"/>
                <w:sz w:val="16"/>
                <w:szCs w:val="16"/>
                <w:lang w:eastAsia="en-US"/>
              </w:rPr>
              <w:t>. района</w:t>
            </w:r>
          </w:p>
        </w:tc>
        <w:tc>
          <w:tcPr>
            <w:tcW w:w="288"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lastRenderedPageBreak/>
              <w:t>январь-декабрь</w:t>
            </w:r>
          </w:p>
        </w:tc>
        <w:tc>
          <w:tcPr>
            <w:tcW w:w="364"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Cs w:val="22"/>
                <w:lang w:eastAsia="en-US"/>
              </w:rPr>
            </w:pPr>
            <w:r w:rsidRPr="00C470F8">
              <w:rPr>
                <w:rFonts w:ascii="Times New Roman" w:hAnsi="Times New Roman" w:cs="Times New Roman"/>
                <w:sz w:val="16"/>
                <w:szCs w:val="16"/>
                <w:lang w:eastAsia="en-US"/>
              </w:rPr>
              <w:t>МБ</w:t>
            </w:r>
          </w:p>
        </w:tc>
        <w:tc>
          <w:tcPr>
            <w:tcW w:w="42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 w:val="18"/>
                <w:szCs w:val="18"/>
                <w:lang w:eastAsia="en-US"/>
              </w:rPr>
            </w:pPr>
            <w:r w:rsidRPr="00C470F8">
              <w:rPr>
                <w:rFonts w:ascii="Times New Roman" w:hAnsi="Times New Roman" w:cs="Times New Roman"/>
                <w:sz w:val="18"/>
                <w:szCs w:val="18"/>
                <w:lang w:eastAsia="en-US"/>
              </w:rPr>
              <w:t>0</w:t>
            </w:r>
          </w:p>
        </w:tc>
        <w:tc>
          <w:tcPr>
            <w:tcW w:w="422"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 w:val="18"/>
                <w:szCs w:val="18"/>
                <w:lang w:eastAsia="en-US"/>
              </w:rPr>
            </w:pPr>
            <w:r w:rsidRPr="00C470F8">
              <w:rPr>
                <w:rFonts w:ascii="Times New Roman" w:hAnsi="Times New Roman" w:cs="Times New Roman"/>
                <w:sz w:val="18"/>
                <w:szCs w:val="18"/>
                <w:lang w:eastAsia="en-US"/>
              </w:rPr>
              <w:t>0</w:t>
            </w:r>
          </w:p>
        </w:tc>
        <w:tc>
          <w:tcPr>
            <w:tcW w:w="399"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 xml:space="preserve">Количество опубликованных статей </w:t>
            </w:r>
          </w:p>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lastRenderedPageBreak/>
              <w:t>(единицы)</w:t>
            </w:r>
          </w:p>
        </w:tc>
        <w:tc>
          <w:tcPr>
            <w:tcW w:w="412"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8"/>
                <w:szCs w:val="18"/>
                <w:lang w:eastAsia="en-US"/>
              </w:rPr>
            </w:pPr>
            <w:r w:rsidRPr="00C470F8">
              <w:rPr>
                <w:rFonts w:ascii="Times New Roman" w:hAnsi="Times New Roman" w:cs="Times New Roman"/>
                <w:sz w:val="18"/>
                <w:szCs w:val="18"/>
                <w:lang w:eastAsia="en-US"/>
              </w:rPr>
              <w:lastRenderedPageBreak/>
              <w:t>24</w:t>
            </w:r>
          </w:p>
        </w:tc>
        <w:tc>
          <w:tcPr>
            <w:tcW w:w="40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8"/>
                <w:szCs w:val="18"/>
                <w:lang w:eastAsia="en-US"/>
              </w:rPr>
            </w:pPr>
            <w:r w:rsidRPr="00C470F8">
              <w:rPr>
                <w:rFonts w:ascii="Times New Roman" w:hAnsi="Times New Roman" w:cs="Times New Roman"/>
                <w:sz w:val="18"/>
                <w:szCs w:val="18"/>
                <w:lang w:eastAsia="en-US"/>
              </w:rPr>
              <w:t>44</w:t>
            </w:r>
          </w:p>
        </w:tc>
        <w:tc>
          <w:tcPr>
            <w:tcW w:w="489"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 xml:space="preserve">СМИ – 9                          </w:t>
            </w:r>
          </w:p>
          <w:p w:rsidR="00C470F8" w:rsidRPr="00C470F8" w:rsidRDefault="00C470F8" w:rsidP="00C470F8">
            <w:pPr>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 xml:space="preserve">Сайт – 35                         </w:t>
            </w:r>
          </w:p>
        </w:tc>
      </w:tr>
      <w:tr w:rsidR="00C470F8" w:rsidRPr="00C470F8" w:rsidTr="00D70404">
        <w:trPr>
          <w:trHeight w:val="242"/>
          <w:jc w:val="center"/>
        </w:trPr>
        <w:tc>
          <w:tcPr>
            <w:tcW w:w="107" w:type="pct"/>
            <w:gridSpan w:val="2"/>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lastRenderedPageBreak/>
              <w:t>8.</w:t>
            </w:r>
          </w:p>
        </w:tc>
        <w:tc>
          <w:tcPr>
            <w:tcW w:w="94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 xml:space="preserve">Мероприятие 3.2. </w:t>
            </w:r>
          </w:p>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Оказание организациям (индивидуальным предпринимателям) консультативной помощи в сфере охраны труда</w:t>
            </w:r>
          </w:p>
        </w:tc>
        <w:tc>
          <w:tcPr>
            <w:tcW w:w="738"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Главный специалист по охране труда администрации Киренского района</w:t>
            </w:r>
          </w:p>
        </w:tc>
        <w:tc>
          <w:tcPr>
            <w:tcW w:w="288"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spacing w:line="276" w:lineRule="auto"/>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январь-декабрь</w:t>
            </w:r>
          </w:p>
        </w:tc>
        <w:tc>
          <w:tcPr>
            <w:tcW w:w="364"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Cs w:val="22"/>
                <w:lang w:eastAsia="en-US"/>
              </w:rPr>
            </w:pPr>
            <w:r w:rsidRPr="00C470F8">
              <w:rPr>
                <w:rFonts w:ascii="Times New Roman" w:hAnsi="Times New Roman" w:cs="Times New Roman"/>
                <w:sz w:val="16"/>
                <w:szCs w:val="16"/>
                <w:lang w:eastAsia="en-US"/>
              </w:rPr>
              <w:t>МБ</w:t>
            </w:r>
          </w:p>
        </w:tc>
        <w:tc>
          <w:tcPr>
            <w:tcW w:w="42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 w:val="18"/>
                <w:szCs w:val="18"/>
                <w:lang w:eastAsia="en-US"/>
              </w:rPr>
            </w:pPr>
            <w:r w:rsidRPr="00C470F8">
              <w:rPr>
                <w:rFonts w:ascii="Times New Roman" w:hAnsi="Times New Roman" w:cs="Times New Roman"/>
                <w:sz w:val="18"/>
                <w:szCs w:val="18"/>
                <w:lang w:eastAsia="en-US"/>
              </w:rPr>
              <w:t>0</w:t>
            </w:r>
          </w:p>
        </w:tc>
        <w:tc>
          <w:tcPr>
            <w:tcW w:w="422"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 w:val="18"/>
                <w:szCs w:val="18"/>
                <w:lang w:eastAsia="en-US"/>
              </w:rPr>
            </w:pPr>
            <w:r w:rsidRPr="00C470F8">
              <w:rPr>
                <w:rFonts w:ascii="Times New Roman" w:hAnsi="Times New Roman" w:cs="Times New Roman"/>
                <w:sz w:val="18"/>
                <w:szCs w:val="18"/>
                <w:lang w:eastAsia="en-US"/>
              </w:rPr>
              <w:t>0</w:t>
            </w:r>
          </w:p>
        </w:tc>
        <w:tc>
          <w:tcPr>
            <w:tcW w:w="399"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spacing w:line="276" w:lineRule="auto"/>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Количество консультаций (единицы)</w:t>
            </w:r>
          </w:p>
        </w:tc>
        <w:tc>
          <w:tcPr>
            <w:tcW w:w="412"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spacing w:line="276" w:lineRule="auto"/>
              <w:ind w:firstLine="0"/>
              <w:jc w:val="center"/>
              <w:rPr>
                <w:rFonts w:ascii="Times New Roman" w:hAnsi="Times New Roman" w:cs="Times New Roman"/>
                <w:sz w:val="18"/>
                <w:szCs w:val="18"/>
                <w:lang w:eastAsia="en-US"/>
              </w:rPr>
            </w:pPr>
            <w:r w:rsidRPr="00C470F8">
              <w:rPr>
                <w:rFonts w:ascii="Times New Roman" w:hAnsi="Times New Roman" w:cs="Times New Roman"/>
                <w:sz w:val="18"/>
                <w:szCs w:val="18"/>
                <w:lang w:eastAsia="en-US"/>
              </w:rPr>
              <w:t>180</w:t>
            </w:r>
          </w:p>
        </w:tc>
        <w:tc>
          <w:tcPr>
            <w:tcW w:w="40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spacing w:line="276" w:lineRule="auto"/>
              <w:ind w:firstLine="0"/>
              <w:jc w:val="center"/>
              <w:rPr>
                <w:rFonts w:ascii="Times New Roman" w:hAnsi="Times New Roman" w:cs="Times New Roman"/>
                <w:sz w:val="18"/>
                <w:szCs w:val="18"/>
                <w:lang w:eastAsia="en-US"/>
              </w:rPr>
            </w:pPr>
            <w:r w:rsidRPr="00C470F8">
              <w:rPr>
                <w:rFonts w:ascii="Times New Roman" w:hAnsi="Times New Roman" w:cs="Times New Roman"/>
                <w:sz w:val="18"/>
                <w:szCs w:val="18"/>
                <w:lang w:eastAsia="en-US"/>
              </w:rPr>
              <w:t>65</w:t>
            </w:r>
          </w:p>
        </w:tc>
        <w:tc>
          <w:tcPr>
            <w:tcW w:w="489"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Работодатели чаще пользуются другими источниками информации (интернет)</w:t>
            </w:r>
          </w:p>
          <w:p w:rsidR="00C470F8" w:rsidRPr="00C470F8" w:rsidRDefault="00C470F8" w:rsidP="00C470F8">
            <w:pPr>
              <w:ind w:firstLine="0"/>
              <w:jc w:val="left"/>
              <w:rPr>
                <w:rFonts w:ascii="Times New Roman" w:hAnsi="Times New Roman" w:cs="Times New Roman"/>
                <w:color w:val="FF0000"/>
                <w:sz w:val="16"/>
                <w:szCs w:val="16"/>
                <w:lang w:eastAsia="en-US"/>
              </w:rPr>
            </w:pPr>
          </w:p>
        </w:tc>
      </w:tr>
      <w:tr w:rsidR="00C470F8" w:rsidRPr="00C470F8" w:rsidTr="00D70404">
        <w:trPr>
          <w:trHeight w:val="1227"/>
          <w:jc w:val="center"/>
        </w:trPr>
        <w:tc>
          <w:tcPr>
            <w:tcW w:w="107" w:type="pct"/>
            <w:gridSpan w:val="2"/>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9.</w:t>
            </w:r>
          </w:p>
        </w:tc>
        <w:tc>
          <w:tcPr>
            <w:tcW w:w="94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Основное мероприятие 4.</w:t>
            </w:r>
          </w:p>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Организационное обеспечение охраны труда</w:t>
            </w:r>
          </w:p>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p>
        </w:tc>
        <w:tc>
          <w:tcPr>
            <w:tcW w:w="738"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Главный специалист по охране труда администрации района</w:t>
            </w:r>
          </w:p>
          <w:p w:rsidR="00C470F8" w:rsidRPr="00C470F8" w:rsidRDefault="00C470F8" w:rsidP="00C470F8">
            <w:pPr>
              <w:widowControl/>
              <w:autoSpaceDE/>
              <w:autoSpaceDN/>
              <w:adjustRightInd/>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Межведомственная комиссия по охране труда администрации Киренского муниципального района</w:t>
            </w:r>
          </w:p>
        </w:tc>
        <w:tc>
          <w:tcPr>
            <w:tcW w:w="288"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январь-декабрь</w:t>
            </w:r>
          </w:p>
        </w:tc>
        <w:tc>
          <w:tcPr>
            <w:tcW w:w="364"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МБ</w:t>
            </w:r>
          </w:p>
        </w:tc>
        <w:tc>
          <w:tcPr>
            <w:tcW w:w="42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30,0</w:t>
            </w:r>
          </w:p>
        </w:tc>
        <w:tc>
          <w:tcPr>
            <w:tcW w:w="422"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eastAsia="Calibri" w:hAnsi="Times New Roman" w:cs="Times New Roman"/>
                <w:sz w:val="18"/>
                <w:szCs w:val="18"/>
                <w:lang w:eastAsia="en-US"/>
              </w:rPr>
              <w:t>29,8</w:t>
            </w:r>
          </w:p>
        </w:tc>
        <w:tc>
          <w:tcPr>
            <w:tcW w:w="399"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Х</w:t>
            </w:r>
          </w:p>
        </w:tc>
        <w:tc>
          <w:tcPr>
            <w:tcW w:w="412"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Х</w:t>
            </w:r>
          </w:p>
        </w:tc>
        <w:tc>
          <w:tcPr>
            <w:tcW w:w="40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Х</w:t>
            </w:r>
          </w:p>
        </w:tc>
        <w:tc>
          <w:tcPr>
            <w:tcW w:w="489"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spacing w:line="276" w:lineRule="auto"/>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Х</w:t>
            </w:r>
          </w:p>
        </w:tc>
      </w:tr>
      <w:tr w:rsidR="00C470F8" w:rsidRPr="00C470F8" w:rsidTr="00D70404">
        <w:trPr>
          <w:trHeight w:val="1444"/>
          <w:jc w:val="center"/>
        </w:trPr>
        <w:tc>
          <w:tcPr>
            <w:tcW w:w="107" w:type="pct"/>
            <w:gridSpan w:val="2"/>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10</w:t>
            </w:r>
          </w:p>
        </w:tc>
        <w:tc>
          <w:tcPr>
            <w:tcW w:w="94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Мероприятие 4.1.</w:t>
            </w:r>
          </w:p>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 xml:space="preserve">Для привлечения внимания работодателей к </w:t>
            </w:r>
            <w:proofErr w:type="gramStart"/>
            <w:r w:rsidRPr="00C470F8">
              <w:rPr>
                <w:rFonts w:ascii="Times New Roman" w:hAnsi="Times New Roman" w:cs="Times New Roman"/>
                <w:sz w:val="16"/>
                <w:szCs w:val="16"/>
                <w:lang w:eastAsia="en-US"/>
              </w:rPr>
              <w:t>вопросам  улучшения</w:t>
            </w:r>
            <w:proofErr w:type="gramEnd"/>
            <w:r w:rsidRPr="00C470F8">
              <w:rPr>
                <w:rFonts w:ascii="Times New Roman" w:hAnsi="Times New Roman" w:cs="Times New Roman"/>
                <w:sz w:val="16"/>
                <w:szCs w:val="16"/>
                <w:lang w:eastAsia="en-US"/>
              </w:rPr>
              <w:t xml:space="preserve"> условий и охраны труда, в Киренском районе ежегодно проводятся конкурсы по охране труда</w:t>
            </w:r>
          </w:p>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p>
        </w:tc>
        <w:tc>
          <w:tcPr>
            <w:tcW w:w="738"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Главный специалист по охране труда администрации района</w:t>
            </w:r>
          </w:p>
          <w:p w:rsidR="00C470F8" w:rsidRPr="00C470F8" w:rsidRDefault="00C470F8" w:rsidP="00C470F8">
            <w:pPr>
              <w:widowControl/>
              <w:autoSpaceDE/>
              <w:autoSpaceDN/>
              <w:adjustRightInd/>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Межведомственная комиссия по охране труда администрации Киренского муниципального района</w:t>
            </w:r>
          </w:p>
        </w:tc>
        <w:tc>
          <w:tcPr>
            <w:tcW w:w="288"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 xml:space="preserve">март-июнь </w:t>
            </w:r>
          </w:p>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(2,3 квартал)</w:t>
            </w:r>
          </w:p>
        </w:tc>
        <w:tc>
          <w:tcPr>
            <w:tcW w:w="364"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МБ</w:t>
            </w:r>
          </w:p>
        </w:tc>
        <w:tc>
          <w:tcPr>
            <w:tcW w:w="42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30,0</w:t>
            </w:r>
          </w:p>
        </w:tc>
        <w:tc>
          <w:tcPr>
            <w:tcW w:w="422"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eastAsia="Calibri" w:hAnsi="Times New Roman" w:cs="Times New Roman"/>
                <w:sz w:val="18"/>
                <w:szCs w:val="18"/>
                <w:lang w:eastAsia="en-US"/>
              </w:rPr>
              <w:t>29,8</w:t>
            </w:r>
          </w:p>
        </w:tc>
        <w:tc>
          <w:tcPr>
            <w:tcW w:w="399"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p>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Количество участников</w:t>
            </w:r>
          </w:p>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(единиц)</w:t>
            </w:r>
          </w:p>
        </w:tc>
        <w:tc>
          <w:tcPr>
            <w:tcW w:w="412"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19</w:t>
            </w:r>
          </w:p>
        </w:tc>
        <w:tc>
          <w:tcPr>
            <w:tcW w:w="40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9</w:t>
            </w:r>
          </w:p>
        </w:tc>
        <w:tc>
          <w:tcPr>
            <w:tcW w:w="489" w:type="pct"/>
            <w:tcBorders>
              <w:top w:val="single" w:sz="4" w:space="0" w:color="auto"/>
              <w:left w:val="single" w:sz="4" w:space="0" w:color="auto"/>
              <w:bottom w:val="single" w:sz="4" w:space="0" w:color="auto"/>
              <w:right w:val="single" w:sz="4" w:space="0" w:color="auto"/>
            </w:tcBorders>
            <w:shd w:val="clear" w:color="auto" w:fill="auto"/>
            <w:vAlign w:val="center"/>
          </w:tcPr>
          <w:p w:rsidR="00C470F8" w:rsidRPr="00C470F8" w:rsidRDefault="00C470F8" w:rsidP="00C470F8">
            <w:pPr>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В конкурсе на лучшую организацию работы по ОТ – приняло участие меньше организаций, чем планировалось (не успели подать документы)</w:t>
            </w:r>
          </w:p>
          <w:p w:rsidR="00C470F8" w:rsidRPr="00C470F8" w:rsidRDefault="00C470F8" w:rsidP="00C470F8">
            <w:pPr>
              <w:ind w:firstLine="0"/>
              <w:jc w:val="left"/>
              <w:rPr>
                <w:rFonts w:ascii="Times New Roman" w:hAnsi="Times New Roman" w:cs="Times New Roman"/>
                <w:color w:val="FF0000"/>
                <w:sz w:val="16"/>
                <w:szCs w:val="16"/>
                <w:lang w:eastAsia="en-US"/>
              </w:rPr>
            </w:pPr>
          </w:p>
        </w:tc>
      </w:tr>
      <w:tr w:rsidR="00C470F8" w:rsidRPr="00C470F8" w:rsidTr="00D70404">
        <w:trPr>
          <w:trHeight w:val="672"/>
          <w:jc w:val="center"/>
        </w:trPr>
        <w:tc>
          <w:tcPr>
            <w:tcW w:w="107" w:type="pct"/>
            <w:gridSpan w:val="2"/>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11.</w:t>
            </w:r>
          </w:p>
        </w:tc>
        <w:tc>
          <w:tcPr>
            <w:tcW w:w="94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Мероприятие 4.2.</w:t>
            </w:r>
          </w:p>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Обеспечение участия в областном конкурсе на лучшую организацию работы</w:t>
            </w:r>
          </w:p>
        </w:tc>
        <w:tc>
          <w:tcPr>
            <w:tcW w:w="738"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Главный специалист по охране труда администрации Киренского района</w:t>
            </w:r>
          </w:p>
        </w:tc>
        <w:tc>
          <w:tcPr>
            <w:tcW w:w="288"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Март-апрель</w:t>
            </w:r>
          </w:p>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(1,2 квартал)</w:t>
            </w:r>
          </w:p>
        </w:tc>
        <w:tc>
          <w:tcPr>
            <w:tcW w:w="364"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Cs w:val="22"/>
                <w:lang w:eastAsia="en-US"/>
              </w:rPr>
            </w:pPr>
            <w:r w:rsidRPr="00C470F8">
              <w:rPr>
                <w:rFonts w:ascii="Times New Roman" w:hAnsi="Times New Roman" w:cs="Times New Roman"/>
                <w:sz w:val="16"/>
                <w:szCs w:val="16"/>
                <w:lang w:eastAsia="en-US"/>
              </w:rPr>
              <w:t>МБ</w:t>
            </w:r>
          </w:p>
        </w:tc>
        <w:tc>
          <w:tcPr>
            <w:tcW w:w="42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 w:val="18"/>
                <w:szCs w:val="18"/>
                <w:lang w:eastAsia="en-US"/>
              </w:rPr>
            </w:pPr>
            <w:r w:rsidRPr="00C470F8">
              <w:rPr>
                <w:rFonts w:ascii="Times New Roman" w:hAnsi="Times New Roman" w:cs="Times New Roman"/>
                <w:sz w:val="18"/>
                <w:szCs w:val="18"/>
                <w:lang w:eastAsia="en-US"/>
              </w:rPr>
              <w:t>0</w:t>
            </w:r>
          </w:p>
        </w:tc>
        <w:tc>
          <w:tcPr>
            <w:tcW w:w="422"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 w:val="18"/>
                <w:szCs w:val="18"/>
                <w:lang w:eastAsia="en-US"/>
              </w:rPr>
            </w:pPr>
            <w:r w:rsidRPr="00C470F8">
              <w:rPr>
                <w:rFonts w:ascii="Times New Roman" w:hAnsi="Times New Roman" w:cs="Times New Roman"/>
                <w:sz w:val="18"/>
                <w:szCs w:val="18"/>
                <w:lang w:eastAsia="en-US"/>
              </w:rPr>
              <w:t>0</w:t>
            </w:r>
          </w:p>
        </w:tc>
        <w:tc>
          <w:tcPr>
            <w:tcW w:w="399"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Количество организаций-участников</w:t>
            </w:r>
          </w:p>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(единиц)</w:t>
            </w:r>
          </w:p>
        </w:tc>
        <w:tc>
          <w:tcPr>
            <w:tcW w:w="412"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9</w:t>
            </w:r>
          </w:p>
        </w:tc>
        <w:tc>
          <w:tcPr>
            <w:tcW w:w="40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5</w:t>
            </w:r>
          </w:p>
        </w:tc>
        <w:tc>
          <w:tcPr>
            <w:tcW w:w="489"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Организации, которые планировали принять участие в конкурсе, не организовали основные мероприятия в своих организациях, которые необходимы для подачи заявки на конкурс.</w:t>
            </w:r>
          </w:p>
        </w:tc>
      </w:tr>
      <w:tr w:rsidR="00C470F8" w:rsidRPr="00C470F8" w:rsidTr="00D70404">
        <w:trPr>
          <w:trHeight w:val="1193"/>
          <w:jc w:val="center"/>
        </w:trPr>
        <w:tc>
          <w:tcPr>
            <w:tcW w:w="107" w:type="pct"/>
            <w:gridSpan w:val="2"/>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12.</w:t>
            </w:r>
          </w:p>
        </w:tc>
        <w:tc>
          <w:tcPr>
            <w:tcW w:w="94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Мероприятие 4.3.</w:t>
            </w:r>
          </w:p>
          <w:p w:rsidR="00C470F8" w:rsidRPr="00C470F8" w:rsidRDefault="00C470F8" w:rsidP="00C470F8">
            <w:pPr>
              <w:widowControl/>
              <w:autoSpaceDE/>
              <w:autoSpaceDN/>
              <w:adjustRightInd/>
              <w:ind w:firstLine="0"/>
              <w:jc w:val="left"/>
              <w:rPr>
                <w:rFonts w:ascii="Times New Roman" w:eastAsiaTheme="minorHAnsi" w:hAnsi="Times New Roman" w:cs="Times New Roman"/>
                <w:sz w:val="16"/>
                <w:szCs w:val="16"/>
                <w:lang w:eastAsia="en-US"/>
              </w:rPr>
            </w:pPr>
            <w:r w:rsidRPr="00C470F8">
              <w:rPr>
                <w:rFonts w:ascii="Times New Roman" w:eastAsiaTheme="minorHAnsi" w:hAnsi="Times New Roman" w:cs="Times New Roman"/>
                <w:sz w:val="16"/>
                <w:szCs w:val="16"/>
                <w:lang w:eastAsia="en-US"/>
              </w:rPr>
              <w:t>Проведение Дней охраны труда и других совместных мероприятий по улучшению условий и охраны труда в Киренском районе, проводимых в соответствии с планами Государственной инспекции труда</w:t>
            </w:r>
          </w:p>
        </w:tc>
        <w:tc>
          <w:tcPr>
            <w:tcW w:w="738"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Главный специалист по охране труда администрации Киренского района</w:t>
            </w:r>
          </w:p>
        </w:tc>
        <w:tc>
          <w:tcPr>
            <w:tcW w:w="288"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январь-декабрь</w:t>
            </w:r>
          </w:p>
        </w:tc>
        <w:tc>
          <w:tcPr>
            <w:tcW w:w="364"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Cs w:val="22"/>
                <w:lang w:eastAsia="en-US"/>
              </w:rPr>
            </w:pPr>
            <w:r w:rsidRPr="00C470F8">
              <w:rPr>
                <w:rFonts w:ascii="Times New Roman" w:hAnsi="Times New Roman" w:cs="Times New Roman"/>
                <w:sz w:val="16"/>
                <w:szCs w:val="16"/>
                <w:lang w:eastAsia="en-US"/>
              </w:rPr>
              <w:t>МБ</w:t>
            </w:r>
          </w:p>
        </w:tc>
        <w:tc>
          <w:tcPr>
            <w:tcW w:w="42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 w:val="18"/>
                <w:szCs w:val="18"/>
                <w:lang w:eastAsia="en-US"/>
              </w:rPr>
            </w:pPr>
            <w:r w:rsidRPr="00C470F8">
              <w:rPr>
                <w:rFonts w:ascii="Times New Roman" w:hAnsi="Times New Roman" w:cs="Times New Roman"/>
                <w:sz w:val="18"/>
                <w:szCs w:val="18"/>
                <w:lang w:eastAsia="en-US"/>
              </w:rPr>
              <w:t>0</w:t>
            </w:r>
          </w:p>
        </w:tc>
        <w:tc>
          <w:tcPr>
            <w:tcW w:w="422"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 w:val="18"/>
                <w:szCs w:val="18"/>
                <w:lang w:eastAsia="en-US"/>
              </w:rPr>
            </w:pPr>
            <w:r w:rsidRPr="00C470F8">
              <w:rPr>
                <w:rFonts w:ascii="Times New Roman" w:hAnsi="Times New Roman" w:cs="Times New Roman"/>
                <w:sz w:val="18"/>
                <w:szCs w:val="18"/>
                <w:lang w:eastAsia="en-US"/>
              </w:rPr>
              <w:t>0</w:t>
            </w:r>
          </w:p>
        </w:tc>
        <w:tc>
          <w:tcPr>
            <w:tcW w:w="399"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Количество проведенных мероприятий в «дни охраны труда» (единиц)</w:t>
            </w:r>
          </w:p>
        </w:tc>
        <w:tc>
          <w:tcPr>
            <w:tcW w:w="412"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8"/>
                <w:szCs w:val="18"/>
                <w:lang w:eastAsia="en-US"/>
              </w:rPr>
            </w:pPr>
            <w:r w:rsidRPr="00C470F8">
              <w:rPr>
                <w:rFonts w:ascii="Times New Roman" w:hAnsi="Times New Roman" w:cs="Times New Roman"/>
                <w:sz w:val="18"/>
                <w:szCs w:val="18"/>
                <w:lang w:eastAsia="en-US"/>
              </w:rPr>
              <w:t>11</w:t>
            </w:r>
          </w:p>
        </w:tc>
        <w:tc>
          <w:tcPr>
            <w:tcW w:w="40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8"/>
                <w:szCs w:val="18"/>
                <w:highlight w:val="yellow"/>
                <w:lang w:eastAsia="en-US"/>
              </w:rPr>
            </w:pPr>
            <w:r w:rsidRPr="00C470F8">
              <w:rPr>
                <w:rFonts w:ascii="Times New Roman" w:hAnsi="Times New Roman" w:cs="Times New Roman"/>
                <w:sz w:val="18"/>
                <w:szCs w:val="18"/>
                <w:lang w:eastAsia="en-US"/>
              </w:rPr>
              <w:t>11</w:t>
            </w:r>
          </w:p>
        </w:tc>
        <w:tc>
          <w:tcPr>
            <w:tcW w:w="489"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overflowPunct w:val="0"/>
              <w:ind w:firstLine="0"/>
              <w:jc w:val="center"/>
              <w:rPr>
                <w:rFonts w:ascii="Times New Roman" w:hAnsi="Times New Roman" w:cs="Times New Roman"/>
                <w:bCs/>
                <w:sz w:val="16"/>
                <w:szCs w:val="16"/>
                <w:lang w:eastAsia="en-US"/>
              </w:rPr>
            </w:pPr>
            <w:r w:rsidRPr="00C470F8">
              <w:rPr>
                <w:rFonts w:ascii="Times New Roman" w:hAnsi="Times New Roman" w:cs="Times New Roman"/>
                <w:bCs/>
                <w:sz w:val="16"/>
                <w:szCs w:val="16"/>
                <w:lang w:eastAsia="en-US"/>
              </w:rPr>
              <w:t>Х</w:t>
            </w:r>
          </w:p>
          <w:p w:rsidR="00C470F8" w:rsidRPr="00C470F8" w:rsidRDefault="00C470F8" w:rsidP="00C470F8">
            <w:pPr>
              <w:widowControl/>
              <w:overflowPunct w:val="0"/>
              <w:ind w:firstLine="0"/>
              <w:jc w:val="left"/>
              <w:rPr>
                <w:rFonts w:ascii="Times New Roman" w:hAnsi="Times New Roman" w:cs="Times New Roman"/>
                <w:bCs/>
                <w:color w:val="FF0000"/>
                <w:sz w:val="14"/>
                <w:szCs w:val="14"/>
                <w:lang w:eastAsia="en-US"/>
              </w:rPr>
            </w:pPr>
          </w:p>
          <w:p w:rsidR="00C470F8" w:rsidRPr="00C470F8" w:rsidRDefault="00C470F8" w:rsidP="00C470F8">
            <w:pPr>
              <w:ind w:firstLine="0"/>
              <w:jc w:val="left"/>
              <w:rPr>
                <w:rFonts w:ascii="Times New Roman" w:hAnsi="Times New Roman" w:cs="Times New Roman"/>
                <w:sz w:val="14"/>
                <w:szCs w:val="14"/>
                <w:lang w:eastAsia="en-US"/>
              </w:rPr>
            </w:pPr>
          </w:p>
        </w:tc>
      </w:tr>
      <w:tr w:rsidR="00C470F8" w:rsidRPr="00C470F8" w:rsidTr="00D70404">
        <w:trPr>
          <w:trHeight w:val="242"/>
          <w:jc w:val="center"/>
        </w:trPr>
        <w:tc>
          <w:tcPr>
            <w:tcW w:w="107" w:type="pct"/>
            <w:gridSpan w:val="2"/>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13.</w:t>
            </w:r>
          </w:p>
        </w:tc>
        <w:tc>
          <w:tcPr>
            <w:tcW w:w="94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Мероприятие 4.4.</w:t>
            </w:r>
          </w:p>
          <w:p w:rsidR="00C470F8" w:rsidRPr="00C470F8" w:rsidRDefault="00C470F8" w:rsidP="00C470F8">
            <w:pPr>
              <w:widowControl/>
              <w:autoSpaceDE/>
              <w:autoSpaceDN/>
              <w:adjustRightInd/>
              <w:ind w:firstLine="0"/>
              <w:jc w:val="left"/>
              <w:rPr>
                <w:rFonts w:ascii="Times New Roman" w:eastAsiaTheme="minorHAnsi" w:hAnsi="Times New Roman" w:cs="Times New Roman"/>
                <w:sz w:val="16"/>
                <w:szCs w:val="16"/>
                <w:lang w:eastAsia="en-US"/>
              </w:rPr>
            </w:pPr>
            <w:r w:rsidRPr="00C470F8">
              <w:rPr>
                <w:rFonts w:ascii="Times New Roman" w:eastAsiaTheme="minorHAnsi" w:hAnsi="Times New Roman" w:cs="Times New Roman"/>
                <w:sz w:val="16"/>
                <w:szCs w:val="16"/>
                <w:lang w:eastAsia="en-US"/>
              </w:rPr>
              <w:t xml:space="preserve">Организация деятельности центров, оказывающих услуги в сфере охраны труда, организация и проведение семинаров, совещаний, консультаций по охране труда, по специальной оценке </w:t>
            </w:r>
            <w:r w:rsidRPr="00C470F8">
              <w:rPr>
                <w:rFonts w:ascii="Times New Roman" w:eastAsiaTheme="minorHAnsi" w:hAnsi="Times New Roman" w:cs="Times New Roman"/>
                <w:sz w:val="16"/>
                <w:szCs w:val="16"/>
                <w:lang w:eastAsia="en-US"/>
              </w:rPr>
              <w:lastRenderedPageBreak/>
              <w:t>условий труда, сертификации работ по охране труда в организациях района</w:t>
            </w:r>
          </w:p>
        </w:tc>
        <w:tc>
          <w:tcPr>
            <w:tcW w:w="738"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lastRenderedPageBreak/>
              <w:t>Главный специалист по охране труда администрации Киренского района</w:t>
            </w:r>
          </w:p>
        </w:tc>
        <w:tc>
          <w:tcPr>
            <w:tcW w:w="288"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январь-декабрь</w:t>
            </w:r>
          </w:p>
        </w:tc>
        <w:tc>
          <w:tcPr>
            <w:tcW w:w="364"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Cs w:val="22"/>
                <w:lang w:eastAsia="en-US"/>
              </w:rPr>
            </w:pPr>
            <w:r w:rsidRPr="00C470F8">
              <w:rPr>
                <w:rFonts w:ascii="Times New Roman" w:hAnsi="Times New Roman" w:cs="Times New Roman"/>
                <w:sz w:val="16"/>
                <w:szCs w:val="16"/>
                <w:lang w:eastAsia="en-US"/>
              </w:rPr>
              <w:t>МБ</w:t>
            </w:r>
          </w:p>
        </w:tc>
        <w:tc>
          <w:tcPr>
            <w:tcW w:w="42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 w:val="18"/>
                <w:szCs w:val="18"/>
                <w:lang w:eastAsia="en-US"/>
              </w:rPr>
            </w:pPr>
            <w:r w:rsidRPr="00C470F8">
              <w:rPr>
                <w:rFonts w:ascii="Times New Roman" w:hAnsi="Times New Roman" w:cs="Times New Roman"/>
                <w:sz w:val="18"/>
                <w:szCs w:val="18"/>
                <w:lang w:eastAsia="en-US"/>
              </w:rPr>
              <w:t>0</w:t>
            </w:r>
          </w:p>
        </w:tc>
        <w:tc>
          <w:tcPr>
            <w:tcW w:w="422"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 w:val="18"/>
                <w:szCs w:val="18"/>
                <w:lang w:eastAsia="en-US"/>
              </w:rPr>
            </w:pPr>
            <w:r w:rsidRPr="00C470F8">
              <w:rPr>
                <w:rFonts w:ascii="Times New Roman" w:hAnsi="Times New Roman" w:cs="Times New Roman"/>
                <w:sz w:val="18"/>
                <w:szCs w:val="18"/>
                <w:lang w:eastAsia="en-US"/>
              </w:rPr>
              <w:t>0</w:t>
            </w:r>
          </w:p>
        </w:tc>
        <w:tc>
          <w:tcPr>
            <w:tcW w:w="399"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 xml:space="preserve">Количество семинаров </w:t>
            </w:r>
          </w:p>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(единиц)</w:t>
            </w:r>
          </w:p>
        </w:tc>
        <w:tc>
          <w:tcPr>
            <w:tcW w:w="412" w:type="pct"/>
            <w:tcBorders>
              <w:top w:val="single" w:sz="4" w:space="0" w:color="auto"/>
              <w:left w:val="single" w:sz="4" w:space="0" w:color="auto"/>
              <w:bottom w:val="single" w:sz="4" w:space="0" w:color="auto"/>
              <w:right w:val="single" w:sz="4" w:space="0" w:color="auto"/>
            </w:tcBorders>
            <w:shd w:val="clear" w:color="auto" w:fill="auto"/>
            <w:vAlign w:val="center"/>
          </w:tcPr>
          <w:p w:rsidR="00C470F8" w:rsidRPr="00C470F8" w:rsidRDefault="00C470F8" w:rsidP="00C470F8">
            <w:pPr>
              <w:ind w:firstLine="0"/>
              <w:jc w:val="center"/>
              <w:rPr>
                <w:rFonts w:ascii="Times New Roman" w:hAnsi="Times New Roman" w:cs="Times New Roman"/>
                <w:sz w:val="18"/>
                <w:szCs w:val="18"/>
                <w:lang w:eastAsia="en-US"/>
              </w:rPr>
            </w:pPr>
            <w:r w:rsidRPr="00C470F8">
              <w:rPr>
                <w:rFonts w:ascii="Times New Roman" w:hAnsi="Times New Roman" w:cs="Times New Roman"/>
                <w:sz w:val="18"/>
                <w:szCs w:val="18"/>
                <w:lang w:eastAsia="en-US"/>
              </w:rPr>
              <w:t>7</w:t>
            </w:r>
          </w:p>
        </w:tc>
        <w:tc>
          <w:tcPr>
            <w:tcW w:w="40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8"/>
                <w:szCs w:val="18"/>
                <w:highlight w:val="yellow"/>
                <w:lang w:eastAsia="en-US"/>
              </w:rPr>
            </w:pPr>
            <w:r w:rsidRPr="00C470F8">
              <w:rPr>
                <w:rFonts w:ascii="Times New Roman" w:hAnsi="Times New Roman" w:cs="Times New Roman"/>
                <w:sz w:val="18"/>
                <w:szCs w:val="18"/>
                <w:lang w:eastAsia="en-US"/>
              </w:rPr>
              <w:t>7</w:t>
            </w:r>
          </w:p>
        </w:tc>
        <w:tc>
          <w:tcPr>
            <w:tcW w:w="489"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overflowPunct w:val="0"/>
              <w:ind w:firstLine="0"/>
              <w:jc w:val="center"/>
              <w:rPr>
                <w:rFonts w:ascii="Times New Roman" w:hAnsi="Times New Roman" w:cs="Times New Roman"/>
                <w:bCs/>
                <w:sz w:val="16"/>
                <w:szCs w:val="16"/>
                <w:lang w:eastAsia="en-US"/>
              </w:rPr>
            </w:pPr>
            <w:r w:rsidRPr="00C470F8">
              <w:rPr>
                <w:rFonts w:ascii="Times New Roman" w:hAnsi="Times New Roman" w:cs="Times New Roman"/>
                <w:bCs/>
                <w:sz w:val="16"/>
                <w:szCs w:val="16"/>
                <w:lang w:eastAsia="en-US"/>
              </w:rPr>
              <w:t>Х</w:t>
            </w:r>
          </w:p>
          <w:p w:rsidR="00C470F8" w:rsidRPr="00C470F8" w:rsidRDefault="00C470F8" w:rsidP="00C470F8">
            <w:pPr>
              <w:ind w:firstLine="0"/>
              <w:jc w:val="left"/>
              <w:rPr>
                <w:rFonts w:ascii="Times New Roman" w:hAnsi="Times New Roman" w:cs="Times New Roman"/>
                <w:color w:val="FF0000"/>
                <w:sz w:val="12"/>
                <w:szCs w:val="12"/>
                <w:lang w:eastAsia="en-US"/>
              </w:rPr>
            </w:pPr>
          </w:p>
          <w:p w:rsidR="00C470F8" w:rsidRPr="00C470F8" w:rsidRDefault="00C470F8" w:rsidP="00C470F8">
            <w:pPr>
              <w:ind w:firstLine="0"/>
              <w:jc w:val="left"/>
              <w:rPr>
                <w:rFonts w:ascii="Times New Roman" w:hAnsi="Times New Roman" w:cs="Times New Roman"/>
                <w:sz w:val="16"/>
                <w:szCs w:val="16"/>
                <w:lang w:eastAsia="en-US"/>
              </w:rPr>
            </w:pPr>
          </w:p>
        </w:tc>
      </w:tr>
      <w:tr w:rsidR="00C470F8" w:rsidRPr="00C470F8" w:rsidTr="00D70404">
        <w:trPr>
          <w:trHeight w:val="770"/>
          <w:jc w:val="center"/>
        </w:trPr>
        <w:tc>
          <w:tcPr>
            <w:tcW w:w="107" w:type="pct"/>
            <w:gridSpan w:val="2"/>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lastRenderedPageBreak/>
              <w:t>14.</w:t>
            </w:r>
          </w:p>
        </w:tc>
        <w:tc>
          <w:tcPr>
            <w:tcW w:w="94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Основное мероприятие 5</w:t>
            </w:r>
          </w:p>
          <w:p w:rsidR="00C470F8" w:rsidRPr="00C470F8" w:rsidRDefault="00C470F8" w:rsidP="00C470F8">
            <w:pPr>
              <w:widowControl/>
              <w:autoSpaceDE/>
              <w:autoSpaceDN/>
              <w:adjustRightInd/>
              <w:ind w:firstLine="0"/>
              <w:jc w:val="left"/>
              <w:rPr>
                <w:rFonts w:ascii="Times New Roman" w:eastAsiaTheme="minorHAnsi" w:hAnsi="Times New Roman" w:cs="Times New Roman"/>
                <w:sz w:val="16"/>
                <w:szCs w:val="16"/>
                <w:lang w:eastAsia="en-US"/>
              </w:rPr>
            </w:pPr>
            <w:r w:rsidRPr="00C470F8">
              <w:rPr>
                <w:rFonts w:ascii="Times New Roman" w:eastAsiaTheme="minorHAnsi" w:hAnsi="Times New Roman" w:cs="Times New Roman"/>
                <w:sz w:val="16"/>
                <w:szCs w:val="16"/>
                <w:lang w:eastAsia="en-US"/>
              </w:rPr>
              <w:t>Обеспечение контроля за соблюдением законодательства об охране труда</w:t>
            </w:r>
          </w:p>
        </w:tc>
        <w:tc>
          <w:tcPr>
            <w:tcW w:w="738"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Главный специалист по охране труда администрации района</w:t>
            </w:r>
          </w:p>
          <w:p w:rsidR="00C470F8" w:rsidRPr="00C470F8" w:rsidRDefault="00C470F8" w:rsidP="00C470F8">
            <w:pPr>
              <w:widowControl/>
              <w:autoSpaceDE/>
              <w:autoSpaceDN/>
              <w:adjustRightInd/>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Государственная инспекция по труду по Иркутской обл. (ГИТ)</w:t>
            </w:r>
          </w:p>
        </w:tc>
        <w:tc>
          <w:tcPr>
            <w:tcW w:w="288"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январь-декабрь</w:t>
            </w:r>
          </w:p>
        </w:tc>
        <w:tc>
          <w:tcPr>
            <w:tcW w:w="364"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Cs w:val="22"/>
                <w:lang w:eastAsia="en-US"/>
              </w:rPr>
            </w:pPr>
            <w:r w:rsidRPr="00C470F8">
              <w:rPr>
                <w:rFonts w:ascii="Times New Roman" w:hAnsi="Times New Roman" w:cs="Times New Roman"/>
                <w:sz w:val="16"/>
                <w:szCs w:val="16"/>
                <w:lang w:eastAsia="en-US"/>
              </w:rPr>
              <w:t>МБ</w:t>
            </w:r>
          </w:p>
        </w:tc>
        <w:tc>
          <w:tcPr>
            <w:tcW w:w="42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 w:val="18"/>
                <w:szCs w:val="18"/>
                <w:lang w:eastAsia="en-US"/>
              </w:rPr>
            </w:pPr>
            <w:r w:rsidRPr="00C470F8">
              <w:rPr>
                <w:rFonts w:ascii="Times New Roman" w:hAnsi="Times New Roman" w:cs="Times New Roman"/>
                <w:sz w:val="18"/>
                <w:szCs w:val="18"/>
                <w:lang w:eastAsia="en-US"/>
              </w:rPr>
              <w:t>0</w:t>
            </w:r>
          </w:p>
        </w:tc>
        <w:tc>
          <w:tcPr>
            <w:tcW w:w="422"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 w:val="18"/>
                <w:szCs w:val="18"/>
                <w:lang w:eastAsia="en-US"/>
              </w:rPr>
            </w:pPr>
            <w:r w:rsidRPr="00C470F8">
              <w:rPr>
                <w:rFonts w:ascii="Times New Roman" w:hAnsi="Times New Roman" w:cs="Times New Roman"/>
                <w:sz w:val="18"/>
                <w:szCs w:val="18"/>
                <w:lang w:eastAsia="en-US"/>
              </w:rPr>
              <w:t>0</w:t>
            </w:r>
          </w:p>
        </w:tc>
        <w:tc>
          <w:tcPr>
            <w:tcW w:w="399"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Х</w:t>
            </w:r>
          </w:p>
        </w:tc>
        <w:tc>
          <w:tcPr>
            <w:tcW w:w="412" w:type="pct"/>
            <w:tcBorders>
              <w:top w:val="single" w:sz="4" w:space="0" w:color="auto"/>
              <w:left w:val="single" w:sz="4" w:space="0" w:color="auto"/>
              <w:bottom w:val="single" w:sz="4" w:space="0" w:color="auto"/>
              <w:right w:val="single" w:sz="4" w:space="0" w:color="auto"/>
            </w:tcBorders>
            <w:shd w:val="clear" w:color="auto" w:fill="auto"/>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Х</w:t>
            </w:r>
          </w:p>
        </w:tc>
        <w:tc>
          <w:tcPr>
            <w:tcW w:w="40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Х</w:t>
            </w:r>
          </w:p>
        </w:tc>
        <w:tc>
          <w:tcPr>
            <w:tcW w:w="489"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Х</w:t>
            </w:r>
          </w:p>
        </w:tc>
      </w:tr>
      <w:tr w:rsidR="00C470F8" w:rsidRPr="00C470F8" w:rsidTr="00D70404">
        <w:trPr>
          <w:trHeight w:val="242"/>
          <w:jc w:val="center"/>
        </w:trPr>
        <w:tc>
          <w:tcPr>
            <w:tcW w:w="107" w:type="pct"/>
            <w:gridSpan w:val="2"/>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15.</w:t>
            </w:r>
          </w:p>
        </w:tc>
        <w:tc>
          <w:tcPr>
            <w:tcW w:w="94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Мероприятие 5.1.</w:t>
            </w:r>
          </w:p>
          <w:p w:rsidR="00C470F8" w:rsidRPr="00C470F8" w:rsidRDefault="00C470F8" w:rsidP="00C470F8">
            <w:pPr>
              <w:widowControl/>
              <w:autoSpaceDE/>
              <w:autoSpaceDN/>
              <w:adjustRightInd/>
              <w:ind w:firstLine="0"/>
              <w:jc w:val="left"/>
              <w:rPr>
                <w:rFonts w:ascii="Times New Roman" w:eastAsiaTheme="minorHAnsi" w:hAnsi="Times New Roman" w:cs="Times New Roman"/>
                <w:sz w:val="16"/>
                <w:szCs w:val="16"/>
                <w:lang w:eastAsia="en-US"/>
              </w:rPr>
            </w:pPr>
            <w:r w:rsidRPr="00C470F8">
              <w:rPr>
                <w:rFonts w:ascii="Times New Roman" w:eastAsiaTheme="minorHAnsi" w:hAnsi="Times New Roman" w:cs="Times New Roman"/>
                <w:sz w:val="16"/>
                <w:szCs w:val="16"/>
                <w:lang w:eastAsia="en-US"/>
              </w:rPr>
              <w:t>Проведение совместных проверок по соблюдению организациями района законодательства в сфере охраны труда уполномоченными государственными органами контроля и надзора</w:t>
            </w:r>
          </w:p>
        </w:tc>
        <w:tc>
          <w:tcPr>
            <w:tcW w:w="738"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Главный специалист по охране труда администрации района</w:t>
            </w:r>
          </w:p>
          <w:p w:rsidR="00C470F8" w:rsidRPr="00C470F8" w:rsidRDefault="00C470F8" w:rsidP="00C470F8">
            <w:pPr>
              <w:widowControl/>
              <w:autoSpaceDE/>
              <w:autoSpaceDN/>
              <w:adjustRightInd/>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Государственная инспекция по труду по Иркутской области (ГИТ)</w:t>
            </w:r>
          </w:p>
        </w:tc>
        <w:tc>
          <w:tcPr>
            <w:tcW w:w="288"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январь-декабрь</w:t>
            </w:r>
          </w:p>
        </w:tc>
        <w:tc>
          <w:tcPr>
            <w:tcW w:w="364"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Cs w:val="22"/>
                <w:lang w:eastAsia="en-US"/>
              </w:rPr>
            </w:pPr>
            <w:r w:rsidRPr="00C470F8">
              <w:rPr>
                <w:rFonts w:ascii="Times New Roman" w:hAnsi="Times New Roman" w:cs="Times New Roman"/>
                <w:sz w:val="16"/>
                <w:szCs w:val="16"/>
                <w:lang w:eastAsia="en-US"/>
              </w:rPr>
              <w:t>МБ</w:t>
            </w:r>
          </w:p>
        </w:tc>
        <w:tc>
          <w:tcPr>
            <w:tcW w:w="42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 w:val="18"/>
                <w:szCs w:val="18"/>
                <w:lang w:eastAsia="en-US"/>
              </w:rPr>
            </w:pPr>
            <w:r w:rsidRPr="00C470F8">
              <w:rPr>
                <w:rFonts w:ascii="Times New Roman" w:hAnsi="Times New Roman" w:cs="Times New Roman"/>
                <w:sz w:val="18"/>
                <w:szCs w:val="18"/>
                <w:lang w:eastAsia="en-US"/>
              </w:rPr>
              <w:t>0</w:t>
            </w:r>
          </w:p>
        </w:tc>
        <w:tc>
          <w:tcPr>
            <w:tcW w:w="422"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 w:val="18"/>
                <w:szCs w:val="18"/>
                <w:lang w:eastAsia="en-US"/>
              </w:rPr>
            </w:pPr>
            <w:r w:rsidRPr="00C470F8">
              <w:rPr>
                <w:rFonts w:ascii="Times New Roman" w:hAnsi="Times New Roman" w:cs="Times New Roman"/>
                <w:sz w:val="18"/>
                <w:szCs w:val="18"/>
                <w:lang w:eastAsia="en-US"/>
              </w:rPr>
              <w:t>0</w:t>
            </w:r>
          </w:p>
        </w:tc>
        <w:tc>
          <w:tcPr>
            <w:tcW w:w="399"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 xml:space="preserve">Количество проверок </w:t>
            </w:r>
          </w:p>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(единиц)</w:t>
            </w:r>
          </w:p>
        </w:tc>
        <w:tc>
          <w:tcPr>
            <w:tcW w:w="412" w:type="pct"/>
            <w:tcBorders>
              <w:top w:val="single" w:sz="4" w:space="0" w:color="auto"/>
              <w:left w:val="single" w:sz="4" w:space="0" w:color="auto"/>
              <w:bottom w:val="single" w:sz="4" w:space="0" w:color="auto"/>
              <w:right w:val="single" w:sz="4" w:space="0" w:color="auto"/>
            </w:tcBorders>
            <w:shd w:val="clear" w:color="auto" w:fill="auto"/>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10</w:t>
            </w:r>
          </w:p>
        </w:tc>
        <w:tc>
          <w:tcPr>
            <w:tcW w:w="40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10</w:t>
            </w:r>
          </w:p>
        </w:tc>
        <w:tc>
          <w:tcPr>
            <w:tcW w:w="489"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Х</w:t>
            </w:r>
          </w:p>
        </w:tc>
      </w:tr>
      <w:tr w:rsidR="00C470F8" w:rsidRPr="00C470F8" w:rsidTr="00D70404">
        <w:trPr>
          <w:trHeight w:val="242"/>
          <w:jc w:val="center"/>
        </w:trPr>
        <w:tc>
          <w:tcPr>
            <w:tcW w:w="107" w:type="pct"/>
            <w:gridSpan w:val="2"/>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16.</w:t>
            </w:r>
          </w:p>
        </w:tc>
        <w:tc>
          <w:tcPr>
            <w:tcW w:w="94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Мероприятие 5.2.</w:t>
            </w:r>
          </w:p>
          <w:p w:rsidR="00C470F8" w:rsidRPr="00C470F8" w:rsidRDefault="00C470F8" w:rsidP="00C470F8">
            <w:pPr>
              <w:widowControl/>
              <w:autoSpaceDE/>
              <w:autoSpaceDN/>
              <w:adjustRightInd/>
              <w:ind w:firstLine="0"/>
              <w:jc w:val="left"/>
              <w:rPr>
                <w:rFonts w:ascii="Times New Roman" w:eastAsiaTheme="minorHAnsi" w:hAnsi="Times New Roman" w:cs="Times New Roman"/>
                <w:sz w:val="16"/>
                <w:szCs w:val="16"/>
                <w:lang w:eastAsia="en-US"/>
              </w:rPr>
            </w:pPr>
            <w:r w:rsidRPr="00C470F8">
              <w:rPr>
                <w:rFonts w:ascii="Times New Roman" w:eastAsiaTheme="minorHAnsi" w:hAnsi="Times New Roman" w:cs="Times New Roman"/>
                <w:sz w:val="16"/>
                <w:szCs w:val="16"/>
                <w:lang w:eastAsia="en-US"/>
              </w:rPr>
              <w:t xml:space="preserve">Рассмотрение хода выполнения мероприятий по охране труда, включенных  в соглашения и коллективные договоры, случаев грубого нарушения организациями района требований охраны труда на </w:t>
            </w:r>
            <w:proofErr w:type="spellStart"/>
            <w:r w:rsidRPr="00C470F8">
              <w:rPr>
                <w:rFonts w:ascii="Times New Roman" w:eastAsiaTheme="minorHAnsi" w:hAnsi="Times New Roman" w:cs="Times New Roman"/>
                <w:sz w:val="16"/>
                <w:szCs w:val="16"/>
                <w:lang w:eastAsia="en-US"/>
              </w:rPr>
              <w:t>межведомств</w:t>
            </w:r>
            <w:proofErr w:type="spellEnd"/>
            <w:r w:rsidRPr="00C470F8">
              <w:rPr>
                <w:rFonts w:ascii="Times New Roman" w:eastAsiaTheme="minorHAnsi" w:hAnsi="Times New Roman" w:cs="Times New Roman"/>
                <w:sz w:val="16"/>
                <w:szCs w:val="16"/>
                <w:lang w:eastAsia="en-US"/>
              </w:rPr>
              <w:t>. комиссии по охране труда</w:t>
            </w:r>
          </w:p>
        </w:tc>
        <w:tc>
          <w:tcPr>
            <w:tcW w:w="738"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Главный специалист по охране труда администрации района</w:t>
            </w:r>
          </w:p>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eastAsia="Calibri" w:hAnsi="Times New Roman" w:cs="Times New Roman"/>
                <w:sz w:val="16"/>
                <w:szCs w:val="16"/>
                <w:lang w:eastAsia="en-US"/>
              </w:rPr>
              <w:t>Межведомственная комиссия по охране труда администрации Киренского муниципального района</w:t>
            </w:r>
          </w:p>
        </w:tc>
        <w:tc>
          <w:tcPr>
            <w:tcW w:w="288"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январь-декабрь</w:t>
            </w:r>
          </w:p>
        </w:tc>
        <w:tc>
          <w:tcPr>
            <w:tcW w:w="364"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Cs w:val="22"/>
                <w:lang w:eastAsia="en-US"/>
              </w:rPr>
            </w:pPr>
            <w:r w:rsidRPr="00C470F8">
              <w:rPr>
                <w:rFonts w:ascii="Times New Roman" w:hAnsi="Times New Roman" w:cs="Times New Roman"/>
                <w:sz w:val="16"/>
                <w:szCs w:val="16"/>
                <w:lang w:eastAsia="en-US"/>
              </w:rPr>
              <w:t>МБ</w:t>
            </w:r>
          </w:p>
        </w:tc>
        <w:tc>
          <w:tcPr>
            <w:tcW w:w="42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 w:val="18"/>
                <w:szCs w:val="18"/>
                <w:lang w:eastAsia="en-US"/>
              </w:rPr>
            </w:pPr>
            <w:r w:rsidRPr="00C470F8">
              <w:rPr>
                <w:rFonts w:ascii="Times New Roman" w:hAnsi="Times New Roman" w:cs="Times New Roman"/>
                <w:sz w:val="18"/>
                <w:szCs w:val="18"/>
                <w:lang w:eastAsia="en-US"/>
              </w:rPr>
              <w:t>0</w:t>
            </w:r>
          </w:p>
        </w:tc>
        <w:tc>
          <w:tcPr>
            <w:tcW w:w="422"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 w:val="18"/>
                <w:szCs w:val="18"/>
                <w:lang w:eastAsia="en-US"/>
              </w:rPr>
            </w:pPr>
            <w:r w:rsidRPr="00C470F8">
              <w:rPr>
                <w:rFonts w:ascii="Times New Roman" w:hAnsi="Times New Roman" w:cs="Times New Roman"/>
                <w:sz w:val="18"/>
                <w:szCs w:val="18"/>
                <w:lang w:eastAsia="en-US"/>
              </w:rPr>
              <w:t>0</w:t>
            </w:r>
          </w:p>
        </w:tc>
        <w:tc>
          <w:tcPr>
            <w:tcW w:w="399"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 xml:space="preserve">Количество </w:t>
            </w:r>
            <w:proofErr w:type="spellStart"/>
            <w:r w:rsidRPr="00C470F8">
              <w:rPr>
                <w:rFonts w:ascii="Times New Roman" w:hAnsi="Times New Roman" w:cs="Times New Roman"/>
                <w:sz w:val="16"/>
                <w:szCs w:val="16"/>
                <w:lang w:eastAsia="en-US"/>
              </w:rPr>
              <w:t>организ</w:t>
            </w:r>
            <w:proofErr w:type="spellEnd"/>
            <w:r w:rsidRPr="00C470F8">
              <w:rPr>
                <w:rFonts w:ascii="Times New Roman" w:hAnsi="Times New Roman" w:cs="Times New Roman"/>
                <w:sz w:val="16"/>
                <w:szCs w:val="16"/>
                <w:lang w:eastAsia="en-US"/>
              </w:rPr>
              <w:t>.</w:t>
            </w:r>
          </w:p>
        </w:tc>
        <w:tc>
          <w:tcPr>
            <w:tcW w:w="412"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highlight w:val="yellow"/>
                <w:lang w:eastAsia="en-US"/>
              </w:rPr>
            </w:pPr>
            <w:r w:rsidRPr="00C470F8">
              <w:rPr>
                <w:rFonts w:ascii="Times New Roman" w:hAnsi="Times New Roman" w:cs="Times New Roman"/>
                <w:sz w:val="16"/>
                <w:szCs w:val="16"/>
                <w:lang w:eastAsia="en-US"/>
              </w:rPr>
              <w:t>0</w:t>
            </w:r>
          </w:p>
        </w:tc>
        <w:tc>
          <w:tcPr>
            <w:tcW w:w="40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0</w:t>
            </w:r>
          </w:p>
        </w:tc>
        <w:tc>
          <w:tcPr>
            <w:tcW w:w="489"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left"/>
              <w:rPr>
                <w:rFonts w:ascii="Times New Roman" w:hAnsi="Times New Roman" w:cs="Times New Roman"/>
                <w:sz w:val="16"/>
                <w:szCs w:val="16"/>
                <w:lang w:eastAsia="en-US"/>
              </w:rPr>
            </w:pPr>
            <w:r w:rsidRPr="00C470F8">
              <w:rPr>
                <w:rFonts w:ascii="Times New Roman" w:eastAsiaTheme="minorHAnsi" w:hAnsi="Times New Roman" w:cs="Times New Roman"/>
                <w:sz w:val="16"/>
                <w:szCs w:val="16"/>
              </w:rPr>
              <w:t xml:space="preserve">Случаев грубого нарушения организациями района мероприятий включенных в кол. договоры не выявлено </w:t>
            </w:r>
          </w:p>
        </w:tc>
      </w:tr>
      <w:tr w:rsidR="00C470F8" w:rsidRPr="00C470F8" w:rsidTr="00D70404">
        <w:trPr>
          <w:trHeight w:val="242"/>
          <w:jc w:val="center"/>
        </w:trPr>
        <w:tc>
          <w:tcPr>
            <w:tcW w:w="107" w:type="pct"/>
            <w:gridSpan w:val="2"/>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17.</w:t>
            </w:r>
          </w:p>
        </w:tc>
        <w:tc>
          <w:tcPr>
            <w:tcW w:w="94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Мероприятие 5.3.</w:t>
            </w:r>
          </w:p>
          <w:p w:rsidR="00C470F8" w:rsidRPr="00C470F8" w:rsidRDefault="00C470F8" w:rsidP="00C470F8">
            <w:pPr>
              <w:widowControl/>
              <w:autoSpaceDE/>
              <w:autoSpaceDN/>
              <w:adjustRightInd/>
              <w:ind w:firstLine="0"/>
              <w:jc w:val="left"/>
              <w:rPr>
                <w:rFonts w:ascii="Times New Roman" w:eastAsiaTheme="minorHAnsi" w:hAnsi="Times New Roman" w:cs="Times New Roman"/>
                <w:sz w:val="16"/>
                <w:szCs w:val="16"/>
                <w:lang w:eastAsia="en-US"/>
              </w:rPr>
            </w:pPr>
            <w:r w:rsidRPr="00C470F8">
              <w:rPr>
                <w:rFonts w:ascii="Times New Roman" w:eastAsiaTheme="minorHAnsi" w:hAnsi="Times New Roman" w:cs="Times New Roman"/>
                <w:sz w:val="16"/>
                <w:szCs w:val="16"/>
                <w:lang w:eastAsia="en-US"/>
              </w:rPr>
              <w:t>Осуществление контроля за выполнением работодателями Правил обеспечения работников специальной одеждой, обувью и другими средствами индивидуальной защиты</w:t>
            </w:r>
          </w:p>
        </w:tc>
        <w:tc>
          <w:tcPr>
            <w:tcW w:w="738"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Главный специалист по охране труда администрации района</w:t>
            </w:r>
          </w:p>
          <w:p w:rsidR="00C470F8" w:rsidRPr="00C470F8" w:rsidRDefault="00C470F8" w:rsidP="00C470F8">
            <w:pPr>
              <w:widowControl/>
              <w:autoSpaceDE/>
              <w:autoSpaceDN/>
              <w:adjustRightInd/>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Государственная инспекция по труду по Иркутской области (ГИТ)</w:t>
            </w:r>
          </w:p>
        </w:tc>
        <w:tc>
          <w:tcPr>
            <w:tcW w:w="288"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январь-декабрь</w:t>
            </w:r>
          </w:p>
        </w:tc>
        <w:tc>
          <w:tcPr>
            <w:tcW w:w="364"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Cs w:val="22"/>
                <w:lang w:eastAsia="en-US"/>
              </w:rPr>
            </w:pPr>
            <w:r w:rsidRPr="00C470F8">
              <w:rPr>
                <w:rFonts w:ascii="Times New Roman" w:hAnsi="Times New Roman" w:cs="Times New Roman"/>
                <w:sz w:val="16"/>
                <w:szCs w:val="16"/>
                <w:lang w:eastAsia="en-US"/>
              </w:rPr>
              <w:t>МБ</w:t>
            </w:r>
          </w:p>
        </w:tc>
        <w:tc>
          <w:tcPr>
            <w:tcW w:w="42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 w:val="18"/>
                <w:szCs w:val="18"/>
                <w:lang w:eastAsia="en-US"/>
              </w:rPr>
            </w:pPr>
            <w:r w:rsidRPr="00C470F8">
              <w:rPr>
                <w:rFonts w:ascii="Times New Roman" w:hAnsi="Times New Roman" w:cs="Times New Roman"/>
                <w:sz w:val="18"/>
                <w:szCs w:val="18"/>
                <w:lang w:eastAsia="en-US"/>
              </w:rPr>
              <w:t>0</w:t>
            </w:r>
          </w:p>
        </w:tc>
        <w:tc>
          <w:tcPr>
            <w:tcW w:w="422"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 w:val="18"/>
                <w:szCs w:val="18"/>
                <w:lang w:eastAsia="en-US"/>
              </w:rPr>
            </w:pPr>
            <w:r w:rsidRPr="00C470F8">
              <w:rPr>
                <w:rFonts w:ascii="Times New Roman" w:hAnsi="Times New Roman" w:cs="Times New Roman"/>
                <w:sz w:val="18"/>
                <w:szCs w:val="18"/>
                <w:lang w:eastAsia="en-US"/>
              </w:rPr>
              <w:t>0</w:t>
            </w:r>
          </w:p>
        </w:tc>
        <w:tc>
          <w:tcPr>
            <w:tcW w:w="399"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 xml:space="preserve">Количество проверок </w:t>
            </w:r>
          </w:p>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(единиц)</w:t>
            </w:r>
          </w:p>
        </w:tc>
        <w:tc>
          <w:tcPr>
            <w:tcW w:w="412"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10</w:t>
            </w:r>
          </w:p>
        </w:tc>
        <w:tc>
          <w:tcPr>
            <w:tcW w:w="40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10</w:t>
            </w:r>
          </w:p>
        </w:tc>
        <w:tc>
          <w:tcPr>
            <w:tcW w:w="489"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Х</w:t>
            </w:r>
          </w:p>
        </w:tc>
      </w:tr>
      <w:tr w:rsidR="00C470F8" w:rsidRPr="00C470F8" w:rsidTr="00D70404">
        <w:trPr>
          <w:trHeight w:val="242"/>
          <w:jc w:val="center"/>
        </w:trPr>
        <w:tc>
          <w:tcPr>
            <w:tcW w:w="107" w:type="pct"/>
            <w:gridSpan w:val="2"/>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18.</w:t>
            </w:r>
          </w:p>
        </w:tc>
        <w:tc>
          <w:tcPr>
            <w:tcW w:w="94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Мероприятие 5.4.</w:t>
            </w:r>
          </w:p>
          <w:p w:rsidR="00C470F8" w:rsidRPr="00C470F8" w:rsidRDefault="00C470F8" w:rsidP="00C470F8">
            <w:pPr>
              <w:widowControl/>
              <w:autoSpaceDE/>
              <w:autoSpaceDN/>
              <w:adjustRightInd/>
              <w:ind w:firstLine="0"/>
              <w:jc w:val="left"/>
              <w:rPr>
                <w:rFonts w:asciiTheme="minorHAnsi" w:eastAsiaTheme="minorHAnsi" w:hAnsiTheme="minorHAnsi" w:cstheme="minorBidi"/>
                <w:sz w:val="16"/>
                <w:szCs w:val="16"/>
                <w:lang w:eastAsia="en-US"/>
              </w:rPr>
            </w:pPr>
            <w:r w:rsidRPr="00C470F8">
              <w:rPr>
                <w:rFonts w:ascii="Times New Roman" w:eastAsiaTheme="minorHAnsi" w:hAnsi="Times New Roman" w:cs="Times New Roman"/>
                <w:sz w:val="16"/>
                <w:szCs w:val="16"/>
                <w:lang w:eastAsia="en-US"/>
              </w:rPr>
              <w:t>Осуществление контроля специальной оценки условий труда и сертификации работ по охране труда в организациях района</w:t>
            </w:r>
          </w:p>
        </w:tc>
        <w:tc>
          <w:tcPr>
            <w:tcW w:w="738"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Главный специалист по охране труда администрации района</w:t>
            </w:r>
          </w:p>
          <w:p w:rsidR="00C470F8" w:rsidRPr="00C470F8" w:rsidRDefault="00C470F8" w:rsidP="00C470F8">
            <w:pPr>
              <w:widowControl/>
              <w:autoSpaceDE/>
              <w:autoSpaceDN/>
              <w:adjustRightInd/>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Государственная инспекция по труду по Иркутской области (ГИТ)</w:t>
            </w:r>
          </w:p>
        </w:tc>
        <w:tc>
          <w:tcPr>
            <w:tcW w:w="288"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январь-декабрь</w:t>
            </w:r>
          </w:p>
        </w:tc>
        <w:tc>
          <w:tcPr>
            <w:tcW w:w="364"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Cs w:val="22"/>
                <w:lang w:eastAsia="en-US"/>
              </w:rPr>
            </w:pPr>
            <w:r w:rsidRPr="00C470F8">
              <w:rPr>
                <w:rFonts w:ascii="Times New Roman" w:hAnsi="Times New Roman" w:cs="Times New Roman"/>
                <w:sz w:val="16"/>
                <w:szCs w:val="16"/>
                <w:lang w:eastAsia="en-US"/>
              </w:rPr>
              <w:t>МБ</w:t>
            </w:r>
          </w:p>
        </w:tc>
        <w:tc>
          <w:tcPr>
            <w:tcW w:w="42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 w:val="18"/>
                <w:szCs w:val="18"/>
                <w:lang w:eastAsia="en-US"/>
              </w:rPr>
            </w:pPr>
            <w:r w:rsidRPr="00C470F8">
              <w:rPr>
                <w:rFonts w:ascii="Times New Roman" w:hAnsi="Times New Roman" w:cs="Times New Roman"/>
                <w:sz w:val="18"/>
                <w:szCs w:val="18"/>
                <w:lang w:eastAsia="en-US"/>
              </w:rPr>
              <w:t>0</w:t>
            </w:r>
          </w:p>
        </w:tc>
        <w:tc>
          <w:tcPr>
            <w:tcW w:w="422"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 w:val="18"/>
                <w:szCs w:val="18"/>
                <w:lang w:eastAsia="en-US"/>
              </w:rPr>
            </w:pPr>
            <w:r w:rsidRPr="00C470F8">
              <w:rPr>
                <w:rFonts w:ascii="Times New Roman" w:hAnsi="Times New Roman" w:cs="Times New Roman"/>
                <w:sz w:val="18"/>
                <w:szCs w:val="18"/>
                <w:lang w:eastAsia="en-US"/>
              </w:rPr>
              <w:t>0</w:t>
            </w:r>
          </w:p>
        </w:tc>
        <w:tc>
          <w:tcPr>
            <w:tcW w:w="399"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Количество проверок</w:t>
            </w:r>
          </w:p>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 xml:space="preserve"> (единиц)</w:t>
            </w:r>
          </w:p>
        </w:tc>
        <w:tc>
          <w:tcPr>
            <w:tcW w:w="412"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10</w:t>
            </w:r>
          </w:p>
        </w:tc>
        <w:tc>
          <w:tcPr>
            <w:tcW w:w="40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10</w:t>
            </w:r>
          </w:p>
        </w:tc>
        <w:tc>
          <w:tcPr>
            <w:tcW w:w="489"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Х</w:t>
            </w:r>
          </w:p>
        </w:tc>
      </w:tr>
      <w:tr w:rsidR="00C470F8" w:rsidRPr="00C470F8" w:rsidTr="00D70404">
        <w:trPr>
          <w:trHeight w:val="997"/>
          <w:jc w:val="center"/>
        </w:trPr>
        <w:tc>
          <w:tcPr>
            <w:tcW w:w="107" w:type="pct"/>
            <w:gridSpan w:val="2"/>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19.</w:t>
            </w:r>
          </w:p>
        </w:tc>
        <w:tc>
          <w:tcPr>
            <w:tcW w:w="94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Основное мероприятие 6</w:t>
            </w:r>
          </w:p>
          <w:p w:rsidR="00C470F8" w:rsidRPr="00C470F8" w:rsidRDefault="00C470F8" w:rsidP="00C470F8">
            <w:pPr>
              <w:widowControl/>
              <w:autoSpaceDE/>
              <w:autoSpaceDN/>
              <w:adjustRightInd/>
              <w:ind w:firstLine="0"/>
              <w:jc w:val="left"/>
              <w:rPr>
                <w:rFonts w:ascii="Times New Roman" w:eastAsiaTheme="minorHAnsi" w:hAnsi="Times New Roman" w:cs="Times New Roman"/>
                <w:sz w:val="16"/>
                <w:szCs w:val="16"/>
                <w:lang w:eastAsia="en-US"/>
              </w:rPr>
            </w:pPr>
            <w:r w:rsidRPr="00C470F8">
              <w:rPr>
                <w:rFonts w:ascii="Times New Roman" w:eastAsiaTheme="minorHAnsi" w:hAnsi="Times New Roman" w:cs="Times New Roman"/>
                <w:sz w:val="16"/>
                <w:szCs w:val="16"/>
                <w:lang w:eastAsia="en-US"/>
              </w:rPr>
              <w:t>Организация обучения в сфере охраны труда</w:t>
            </w:r>
          </w:p>
        </w:tc>
        <w:tc>
          <w:tcPr>
            <w:tcW w:w="738" w:type="pct"/>
            <w:tcBorders>
              <w:top w:val="single" w:sz="4" w:space="0" w:color="auto"/>
              <w:left w:val="single" w:sz="4" w:space="0" w:color="auto"/>
              <w:bottom w:val="single" w:sz="4" w:space="0" w:color="auto"/>
              <w:right w:val="single" w:sz="4" w:space="0" w:color="auto"/>
            </w:tcBorders>
          </w:tcPr>
          <w:p w:rsidR="00C470F8" w:rsidRPr="00C470F8" w:rsidRDefault="00C470F8" w:rsidP="00C470F8">
            <w:pPr>
              <w:widowControl/>
              <w:autoSpaceDE/>
              <w:autoSpaceDN/>
              <w:adjustRightInd/>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Главный специалист по охране труда администрации района</w:t>
            </w:r>
          </w:p>
          <w:p w:rsidR="00C470F8" w:rsidRPr="00C470F8" w:rsidRDefault="00C470F8" w:rsidP="00C470F8">
            <w:pPr>
              <w:widowControl/>
              <w:autoSpaceDE/>
              <w:autoSpaceDN/>
              <w:adjustRightInd/>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Аккредитованные учебные центры, осуществляющие обучение и проверку знаний по охране труда</w:t>
            </w:r>
          </w:p>
        </w:tc>
        <w:tc>
          <w:tcPr>
            <w:tcW w:w="288"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январь-декабрь)</w:t>
            </w:r>
          </w:p>
        </w:tc>
        <w:tc>
          <w:tcPr>
            <w:tcW w:w="364"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left"/>
              <w:rPr>
                <w:rFonts w:ascii="Times New Roman" w:hAnsi="Times New Roman" w:cs="Times New Roman"/>
                <w:szCs w:val="22"/>
                <w:lang w:eastAsia="en-US"/>
              </w:rPr>
            </w:pPr>
            <w:r w:rsidRPr="00C470F8">
              <w:rPr>
                <w:rFonts w:ascii="Times New Roman" w:hAnsi="Times New Roman" w:cs="Times New Roman"/>
                <w:sz w:val="16"/>
                <w:szCs w:val="16"/>
                <w:lang w:eastAsia="en-US"/>
              </w:rPr>
              <w:t xml:space="preserve">          МБ</w:t>
            </w:r>
          </w:p>
        </w:tc>
        <w:tc>
          <w:tcPr>
            <w:tcW w:w="42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 w:val="18"/>
                <w:szCs w:val="18"/>
                <w:lang w:eastAsia="en-US"/>
              </w:rPr>
            </w:pPr>
            <w:r w:rsidRPr="00C470F8">
              <w:rPr>
                <w:rFonts w:ascii="Times New Roman" w:hAnsi="Times New Roman" w:cs="Times New Roman"/>
                <w:sz w:val="18"/>
                <w:szCs w:val="18"/>
                <w:lang w:eastAsia="en-US"/>
              </w:rPr>
              <w:t>0</w:t>
            </w:r>
          </w:p>
        </w:tc>
        <w:tc>
          <w:tcPr>
            <w:tcW w:w="422"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 w:val="18"/>
                <w:szCs w:val="18"/>
                <w:lang w:eastAsia="en-US"/>
              </w:rPr>
            </w:pPr>
            <w:r w:rsidRPr="00C470F8">
              <w:rPr>
                <w:rFonts w:ascii="Times New Roman" w:hAnsi="Times New Roman" w:cs="Times New Roman"/>
                <w:sz w:val="18"/>
                <w:szCs w:val="18"/>
                <w:lang w:eastAsia="en-US"/>
              </w:rPr>
              <w:t>0</w:t>
            </w:r>
          </w:p>
        </w:tc>
        <w:tc>
          <w:tcPr>
            <w:tcW w:w="399"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Х</w:t>
            </w:r>
          </w:p>
        </w:tc>
        <w:tc>
          <w:tcPr>
            <w:tcW w:w="412"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Х</w:t>
            </w:r>
          </w:p>
        </w:tc>
        <w:tc>
          <w:tcPr>
            <w:tcW w:w="40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Х</w:t>
            </w:r>
          </w:p>
        </w:tc>
        <w:tc>
          <w:tcPr>
            <w:tcW w:w="489"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Х</w:t>
            </w:r>
          </w:p>
        </w:tc>
      </w:tr>
      <w:tr w:rsidR="00C470F8" w:rsidRPr="00C470F8" w:rsidTr="00D70404">
        <w:trPr>
          <w:trHeight w:val="242"/>
          <w:jc w:val="center"/>
        </w:trPr>
        <w:tc>
          <w:tcPr>
            <w:tcW w:w="107" w:type="pct"/>
            <w:gridSpan w:val="2"/>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20.</w:t>
            </w:r>
          </w:p>
        </w:tc>
        <w:tc>
          <w:tcPr>
            <w:tcW w:w="94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 xml:space="preserve"> Мероприятие 6.1.</w:t>
            </w:r>
          </w:p>
          <w:p w:rsidR="00C470F8" w:rsidRPr="00C470F8" w:rsidRDefault="00C470F8" w:rsidP="00C470F8">
            <w:pPr>
              <w:widowControl/>
              <w:autoSpaceDE/>
              <w:autoSpaceDN/>
              <w:adjustRightInd/>
              <w:ind w:firstLine="0"/>
              <w:jc w:val="left"/>
              <w:rPr>
                <w:rFonts w:ascii="Times New Roman" w:eastAsiaTheme="minorHAnsi" w:hAnsi="Times New Roman" w:cs="Times New Roman"/>
                <w:sz w:val="16"/>
                <w:szCs w:val="16"/>
                <w:lang w:eastAsia="en-US"/>
              </w:rPr>
            </w:pPr>
            <w:r w:rsidRPr="00C470F8">
              <w:rPr>
                <w:rFonts w:ascii="Times New Roman" w:eastAsiaTheme="minorHAnsi" w:hAnsi="Times New Roman" w:cs="Times New Roman"/>
                <w:sz w:val="16"/>
                <w:szCs w:val="16"/>
                <w:lang w:eastAsia="en-US"/>
              </w:rPr>
              <w:t>Организация обучения и проверки знаний по охране труда руководителей и специалистов организаций района, в соответствии с действующим законодательством</w:t>
            </w:r>
          </w:p>
        </w:tc>
        <w:tc>
          <w:tcPr>
            <w:tcW w:w="738"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Главный специалист по охране труда администрации района,</w:t>
            </w:r>
          </w:p>
          <w:p w:rsidR="00C470F8" w:rsidRPr="00C470F8" w:rsidRDefault="00C470F8" w:rsidP="00C470F8">
            <w:pPr>
              <w:widowControl/>
              <w:autoSpaceDE/>
              <w:autoSpaceDN/>
              <w:adjustRightInd/>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Аккредитованные учебные центры, осуществляющие обучение и проверку знаний по охране труда</w:t>
            </w:r>
          </w:p>
        </w:tc>
        <w:tc>
          <w:tcPr>
            <w:tcW w:w="288"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март-декабрь</w:t>
            </w:r>
          </w:p>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(1,2,3 квартал)</w:t>
            </w:r>
          </w:p>
        </w:tc>
        <w:tc>
          <w:tcPr>
            <w:tcW w:w="364"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Cs w:val="22"/>
                <w:lang w:eastAsia="en-US"/>
              </w:rPr>
            </w:pPr>
            <w:r w:rsidRPr="00C470F8">
              <w:rPr>
                <w:rFonts w:ascii="Times New Roman" w:hAnsi="Times New Roman" w:cs="Times New Roman"/>
                <w:sz w:val="16"/>
                <w:szCs w:val="16"/>
                <w:lang w:eastAsia="en-US"/>
              </w:rPr>
              <w:t>МБ</w:t>
            </w:r>
          </w:p>
        </w:tc>
        <w:tc>
          <w:tcPr>
            <w:tcW w:w="42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 w:val="18"/>
                <w:szCs w:val="18"/>
                <w:lang w:eastAsia="en-US"/>
              </w:rPr>
            </w:pPr>
            <w:r w:rsidRPr="00C470F8">
              <w:rPr>
                <w:rFonts w:ascii="Times New Roman" w:hAnsi="Times New Roman" w:cs="Times New Roman"/>
                <w:sz w:val="18"/>
                <w:szCs w:val="18"/>
                <w:lang w:eastAsia="en-US"/>
              </w:rPr>
              <w:t>0</w:t>
            </w:r>
          </w:p>
        </w:tc>
        <w:tc>
          <w:tcPr>
            <w:tcW w:w="422"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 w:val="18"/>
                <w:szCs w:val="18"/>
                <w:lang w:eastAsia="en-US"/>
              </w:rPr>
            </w:pPr>
            <w:r w:rsidRPr="00C470F8">
              <w:rPr>
                <w:rFonts w:ascii="Times New Roman" w:hAnsi="Times New Roman" w:cs="Times New Roman"/>
                <w:sz w:val="18"/>
                <w:szCs w:val="18"/>
                <w:lang w:eastAsia="en-US"/>
              </w:rPr>
              <w:t>0</w:t>
            </w:r>
          </w:p>
        </w:tc>
        <w:tc>
          <w:tcPr>
            <w:tcW w:w="399"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Количество обученных (человек)</w:t>
            </w:r>
          </w:p>
        </w:tc>
        <w:tc>
          <w:tcPr>
            <w:tcW w:w="412"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85</w:t>
            </w:r>
          </w:p>
        </w:tc>
        <w:tc>
          <w:tcPr>
            <w:tcW w:w="40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highlight w:val="yellow"/>
                <w:lang w:eastAsia="en-US"/>
              </w:rPr>
            </w:pPr>
            <w:r w:rsidRPr="00C470F8">
              <w:rPr>
                <w:rFonts w:ascii="Times New Roman" w:hAnsi="Times New Roman" w:cs="Times New Roman"/>
                <w:sz w:val="16"/>
                <w:szCs w:val="16"/>
                <w:lang w:eastAsia="en-US"/>
              </w:rPr>
              <w:t>88</w:t>
            </w:r>
          </w:p>
        </w:tc>
        <w:tc>
          <w:tcPr>
            <w:tcW w:w="489"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left="10" w:firstLine="0"/>
              <w:contextualSpacing/>
              <w:jc w:val="left"/>
              <w:rPr>
                <w:rFonts w:ascii="Times New Roman" w:hAnsi="Times New Roman" w:cs="Times New Roman"/>
                <w:sz w:val="16"/>
                <w:szCs w:val="16"/>
                <w:highlight w:val="yellow"/>
                <w:lang w:eastAsia="en-US"/>
              </w:rPr>
            </w:pPr>
            <w:r w:rsidRPr="00C470F8">
              <w:rPr>
                <w:rFonts w:ascii="Times New Roman" w:hAnsi="Times New Roman" w:cs="Times New Roman"/>
                <w:sz w:val="16"/>
                <w:szCs w:val="16"/>
                <w:lang w:eastAsia="en-US"/>
              </w:rPr>
              <w:t xml:space="preserve">Увеличилось обучение на дистанционном уровне                         </w:t>
            </w:r>
          </w:p>
        </w:tc>
      </w:tr>
      <w:tr w:rsidR="00C470F8" w:rsidRPr="00C470F8" w:rsidTr="00D70404">
        <w:trPr>
          <w:trHeight w:val="242"/>
          <w:jc w:val="center"/>
        </w:trPr>
        <w:tc>
          <w:tcPr>
            <w:tcW w:w="107" w:type="pct"/>
            <w:gridSpan w:val="2"/>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21.</w:t>
            </w:r>
          </w:p>
        </w:tc>
        <w:tc>
          <w:tcPr>
            <w:tcW w:w="94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Основное мероприятие 7.</w:t>
            </w:r>
          </w:p>
          <w:p w:rsidR="00C470F8" w:rsidRPr="00C470F8" w:rsidRDefault="00C470F8" w:rsidP="00C470F8">
            <w:pPr>
              <w:widowControl/>
              <w:autoSpaceDE/>
              <w:autoSpaceDN/>
              <w:adjustRightInd/>
              <w:ind w:firstLine="0"/>
              <w:jc w:val="left"/>
              <w:rPr>
                <w:rFonts w:ascii="Times New Roman" w:eastAsiaTheme="minorHAnsi" w:hAnsi="Times New Roman" w:cs="Times New Roman"/>
                <w:sz w:val="16"/>
                <w:szCs w:val="16"/>
                <w:lang w:eastAsia="en-US"/>
              </w:rPr>
            </w:pPr>
            <w:r w:rsidRPr="00C470F8">
              <w:rPr>
                <w:rFonts w:ascii="Times New Roman" w:hAnsi="Times New Roman" w:cs="Times New Roman"/>
                <w:sz w:val="16"/>
                <w:szCs w:val="16"/>
                <w:lang w:eastAsia="en-US"/>
              </w:rPr>
              <w:t>Профилактические мероприятия, направленные на сокращение производственного травматизма и профессиональных заболеваний</w:t>
            </w:r>
          </w:p>
        </w:tc>
        <w:tc>
          <w:tcPr>
            <w:tcW w:w="738"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Главный специалист по охране труда администрации Киренского района</w:t>
            </w:r>
          </w:p>
        </w:tc>
        <w:tc>
          <w:tcPr>
            <w:tcW w:w="288"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январь-декабрь</w:t>
            </w:r>
          </w:p>
        </w:tc>
        <w:tc>
          <w:tcPr>
            <w:tcW w:w="364"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МБ</w:t>
            </w:r>
          </w:p>
        </w:tc>
        <w:tc>
          <w:tcPr>
            <w:tcW w:w="42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180,0</w:t>
            </w:r>
          </w:p>
        </w:tc>
        <w:tc>
          <w:tcPr>
            <w:tcW w:w="422"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eastAsia="Calibri" w:hAnsi="Times New Roman" w:cs="Times New Roman"/>
                <w:sz w:val="18"/>
                <w:szCs w:val="18"/>
              </w:rPr>
              <w:t>131,9</w:t>
            </w:r>
          </w:p>
        </w:tc>
        <w:tc>
          <w:tcPr>
            <w:tcW w:w="399"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709"/>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Х</w:t>
            </w:r>
          </w:p>
        </w:tc>
        <w:tc>
          <w:tcPr>
            <w:tcW w:w="412"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358"/>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Х</w:t>
            </w:r>
          </w:p>
        </w:tc>
        <w:tc>
          <w:tcPr>
            <w:tcW w:w="40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394"/>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Х</w:t>
            </w:r>
          </w:p>
        </w:tc>
        <w:tc>
          <w:tcPr>
            <w:tcW w:w="489"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709"/>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Х</w:t>
            </w:r>
          </w:p>
        </w:tc>
      </w:tr>
      <w:tr w:rsidR="00C470F8" w:rsidRPr="00C470F8" w:rsidTr="00D70404">
        <w:trPr>
          <w:trHeight w:val="242"/>
          <w:jc w:val="center"/>
        </w:trPr>
        <w:tc>
          <w:tcPr>
            <w:tcW w:w="107" w:type="pct"/>
            <w:gridSpan w:val="2"/>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22.</w:t>
            </w:r>
          </w:p>
        </w:tc>
        <w:tc>
          <w:tcPr>
            <w:tcW w:w="94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Мероприятие 7.1.</w:t>
            </w:r>
          </w:p>
          <w:p w:rsidR="00C470F8" w:rsidRPr="00C470F8" w:rsidRDefault="00C470F8" w:rsidP="00C470F8">
            <w:pPr>
              <w:widowControl/>
              <w:autoSpaceDE/>
              <w:autoSpaceDN/>
              <w:adjustRightInd/>
              <w:ind w:firstLine="0"/>
              <w:jc w:val="left"/>
              <w:rPr>
                <w:rFonts w:ascii="Times New Roman" w:eastAsiaTheme="minorHAnsi" w:hAnsi="Times New Roman" w:cs="Times New Roman"/>
                <w:sz w:val="16"/>
                <w:szCs w:val="16"/>
                <w:lang w:eastAsia="en-US"/>
              </w:rPr>
            </w:pPr>
            <w:r w:rsidRPr="00C470F8">
              <w:rPr>
                <w:rFonts w:ascii="Times New Roman" w:eastAsiaTheme="minorHAnsi" w:hAnsi="Times New Roman" w:cs="Times New Roman"/>
                <w:sz w:val="16"/>
                <w:szCs w:val="16"/>
                <w:lang w:eastAsia="en-US"/>
              </w:rPr>
              <w:t xml:space="preserve">Содействие в проведении предварительных (при поступлении на </w:t>
            </w:r>
            <w:r w:rsidRPr="00C470F8">
              <w:rPr>
                <w:rFonts w:ascii="Times New Roman" w:eastAsiaTheme="minorHAnsi" w:hAnsi="Times New Roman" w:cs="Times New Roman"/>
                <w:sz w:val="16"/>
                <w:szCs w:val="16"/>
                <w:lang w:eastAsia="en-US"/>
              </w:rPr>
              <w:lastRenderedPageBreak/>
              <w:t>работу) и периодических медицинских осмотров работников организаций, связанных с вредными условиями труда, для выявления ранней диагностики проф. заболеваний.</w:t>
            </w:r>
          </w:p>
        </w:tc>
        <w:tc>
          <w:tcPr>
            <w:tcW w:w="738" w:type="pct"/>
            <w:tcBorders>
              <w:top w:val="single" w:sz="4" w:space="0" w:color="auto"/>
              <w:left w:val="single" w:sz="4" w:space="0" w:color="auto"/>
              <w:bottom w:val="single" w:sz="4" w:space="0" w:color="auto"/>
              <w:right w:val="single" w:sz="4" w:space="0" w:color="auto"/>
            </w:tcBorders>
          </w:tcPr>
          <w:p w:rsidR="00C470F8" w:rsidRPr="00C470F8" w:rsidRDefault="00C470F8" w:rsidP="00C470F8">
            <w:pPr>
              <w:widowControl/>
              <w:autoSpaceDE/>
              <w:autoSpaceDN/>
              <w:adjustRightInd/>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lastRenderedPageBreak/>
              <w:t>Главный специалист по охране труда администрации района</w:t>
            </w:r>
          </w:p>
          <w:p w:rsidR="00C470F8" w:rsidRPr="00C470F8" w:rsidRDefault="00C470F8" w:rsidP="00C470F8">
            <w:pPr>
              <w:widowControl/>
              <w:autoSpaceDE/>
              <w:autoSpaceDN/>
              <w:adjustRightInd/>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 xml:space="preserve">ТО УФС по надзору в сфере </w:t>
            </w:r>
            <w:r w:rsidRPr="00C470F8">
              <w:rPr>
                <w:rFonts w:ascii="Times New Roman" w:hAnsi="Times New Roman" w:cs="Times New Roman"/>
                <w:sz w:val="16"/>
                <w:szCs w:val="16"/>
                <w:lang w:eastAsia="en-US"/>
              </w:rPr>
              <w:lastRenderedPageBreak/>
              <w:t xml:space="preserve">защиты прав потребителей и благополучия человека по </w:t>
            </w:r>
            <w:proofErr w:type="spellStart"/>
            <w:r w:rsidRPr="00C470F8">
              <w:rPr>
                <w:rFonts w:ascii="Times New Roman" w:hAnsi="Times New Roman" w:cs="Times New Roman"/>
                <w:sz w:val="16"/>
                <w:szCs w:val="16"/>
                <w:lang w:eastAsia="en-US"/>
              </w:rPr>
              <w:t>Ирк</w:t>
            </w:r>
            <w:proofErr w:type="spellEnd"/>
            <w:r w:rsidRPr="00C470F8">
              <w:rPr>
                <w:rFonts w:ascii="Times New Roman" w:hAnsi="Times New Roman" w:cs="Times New Roman"/>
                <w:sz w:val="16"/>
                <w:szCs w:val="16"/>
                <w:lang w:eastAsia="en-US"/>
              </w:rPr>
              <w:t xml:space="preserve">. Обл. в г. Усть-Куте, </w:t>
            </w:r>
            <w:proofErr w:type="spellStart"/>
            <w:r w:rsidRPr="00C470F8">
              <w:rPr>
                <w:rFonts w:ascii="Times New Roman" w:hAnsi="Times New Roman" w:cs="Times New Roman"/>
                <w:sz w:val="16"/>
                <w:szCs w:val="16"/>
                <w:lang w:eastAsia="en-US"/>
              </w:rPr>
              <w:t>Усть-Кутском</w:t>
            </w:r>
            <w:proofErr w:type="spellEnd"/>
            <w:r w:rsidRPr="00C470F8">
              <w:rPr>
                <w:rFonts w:ascii="Times New Roman" w:hAnsi="Times New Roman" w:cs="Times New Roman"/>
                <w:sz w:val="16"/>
                <w:szCs w:val="16"/>
                <w:lang w:eastAsia="en-US"/>
              </w:rPr>
              <w:t xml:space="preserve">, </w:t>
            </w:r>
            <w:proofErr w:type="spellStart"/>
            <w:r w:rsidRPr="00C470F8">
              <w:rPr>
                <w:rFonts w:ascii="Times New Roman" w:hAnsi="Times New Roman" w:cs="Times New Roman"/>
                <w:sz w:val="16"/>
                <w:szCs w:val="16"/>
                <w:lang w:eastAsia="en-US"/>
              </w:rPr>
              <w:t>Казачинско</w:t>
            </w:r>
            <w:proofErr w:type="spellEnd"/>
            <w:r w:rsidRPr="00C470F8">
              <w:rPr>
                <w:rFonts w:ascii="Times New Roman" w:hAnsi="Times New Roman" w:cs="Times New Roman"/>
                <w:sz w:val="16"/>
                <w:szCs w:val="16"/>
                <w:lang w:eastAsia="en-US"/>
              </w:rPr>
              <w:t>-Ленском и Киренском районах</w:t>
            </w:r>
          </w:p>
        </w:tc>
        <w:tc>
          <w:tcPr>
            <w:tcW w:w="288"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lastRenderedPageBreak/>
              <w:t>январь-декабрь</w:t>
            </w:r>
          </w:p>
        </w:tc>
        <w:tc>
          <w:tcPr>
            <w:tcW w:w="364"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МБ</w:t>
            </w:r>
          </w:p>
        </w:tc>
        <w:tc>
          <w:tcPr>
            <w:tcW w:w="42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 w:val="18"/>
                <w:szCs w:val="18"/>
                <w:lang w:eastAsia="en-US"/>
              </w:rPr>
            </w:pPr>
            <w:r w:rsidRPr="00C470F8">
              <w:rPr>
                <w:rFonts w:ascii="Times New Roman" w:hAnsi="Times New Roman" w:cs="Times New Roman"/>
                <w:sz w:val="18"/>
                <w:szCs w:val="18"/>
                <w:lang w:eastAsia="en-US"/>
              </w:rPr>
              <w:t>0</w:t>
            </w:r>
          </w:p>
        </w:tc>
        <w:tc>
          <w:tcPr>
            <w:tcW w:w="422"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 w:val="18"/>
                <w:szCs w:val="18"/>
                <w:lang w:eastAsia="en-US"/>
              </w:rPr>
            </w:pPr>
            <w:r w:rsidRPr="00C470F8">
              <w:rPr>
                <w:rFonts w:ascii="Times New Roman" w:hAnsi="Times New Roman" w:cs="Times New Roman"/>
                <w:sz w:val="18"/>
                <w:szCs w:val="18"/>
                <w:lang w:eastAsia="en-US"/>
              </w:rPr>
              <w:t>0</w:t>
            </w:r>
          </w:p>
        </w:tc>
        <w:tc>
          <w:tcPr>
            <w:tcW w:w="399"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Количество организаций (единиц)</w:t>
            </w:r>
          </w:p>
        </w:tc>
        <w:tc>
          <w:tcPr>
            <w:tcW w:w="412"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6</w:t>
            </w:r>
          </w:p>
        </w:tc>
        <w:tc>
          <w:tcPr>
            <w:tcW w:w="40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8"/>
                <w:szCs w:val="18"/>
                <w:lang w:eastAsia="en-US"/>
              </w:rPr>
            </w:pPr>
            <w:r w:rsidRPr="00C470F8">
              <w:rPr>
                <w:rFonts w:ascii="Times New Roman" w:hAnsi="Times New Roman" w:cs="Times New Roman"/>
                <w:sz w:val="18"/>
                <w:szCs w:val="18"/>
                <w:lang w:eastAsia="en-US"/>
              </w:rPr>
              <w:t>6</w:t>
            </w:r>
          </w:p>
        </w:tc>
        <w:tc>
          <w:tcPr>
            <w:tcW w:w="489"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8"/>
                <w:szCs w:val="18"/>
                <w:lang w:eastAsia="en-US"/>
              </w:rPr>
            </w:pPr>
            <w:r w:rsidRPr="00C470F8">
              <w:rPr>
                <w:rFonts w:ascii="Times New Roman" w:hAnsi="Times New Roman" w:cs="Times New Roman"/>
                <w:sz w:val="18"/>
                <w:szCs w:val="18"/>
                <w:lang w:eastAsia="en-US"/>
              </w:rPr>
              <w:t>Х</w:t>
            </w:r>
          </w:p>
        </w:tc>
      </w:tr>
      <w:tr w:rsidR="00C470F8" w:rsidRPr="00C470F8" w:rsidTr="00D70404">
        <w:trPr>
          <w:trHeight w:val="242"/>
          <w:jc w:val="center"/>
        </w:trPr>
        <w:tc>
          <w:tcPr>
            <w:tcW w:w="107" w:type="pct"/>
            <w:gridSpan w:val="2"/>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lastRenderedPageBreak/>
              <w:t>23.</w:t>
            </w:r>
          </w:p>
        </w:tc>
        <w:tc>
          <w:tcPr>
            <w:tcW w:w="94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Мероприятие 7.2.</w:t>
            </w:r>
          </w:p>
          <w:p w:rsidR="00C470F8" w:rsidRPr="00C470F8" w:rsidRDefault="00C470F8" w:rsidP="00C470F8">
            <w:pPr>
              <w:widowControl/>
              <w:autoSpaceDE/>
              <w:autoSpaceDN/>
              <w:adjustRightInd/>
              <w:ind w:firstLine="0"/>
              <w:jc w:val="left"/>
              <w:rPr>
                <w:rFonts w:ascii="Times New Roman" w:eastAsiaTheme="minorHAnsi" w:hAnsi="Times New Roman" w:cs="Times New Roman"/>
                <w:sz w:val="16"/>
                <w:szCs w:val="16"/>
                <w:lang w:eastAsia="en-US"/>
              </w:rPr>
            </w:pPr>
            <w:r w:rsidRPr="00C470F8">
              <w:rPr>
                <w:rFonts w:ascii="Times New Roman" w:eastAsiaTheme="minorHAnsi" w:hAnsi="Times New Roman" w:cs="Times New Roman"/>
                <w:sz w:val="16"/>
                <w:szCs w:val="16"/>
                <w:lang w:eastAsia="en-US"/>
              </w:rPr>
              <w:t>Содействие осуществлению частичного финансирования предупредительных мер по сокращению производственного травматизма и профессиональных заболеваний в рамках обязательного социального страхования от несчастных случаев на производстве и профессиональных заболеваний</w:t>
            </w:r>
          </w:p>
        </w:tc>
        <w:tc>
          <w:tcPr>
            <w:tcW w:w="738"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Главный специалист по охране труда администрации района</w:t>
            </w:r>
          </w:p>
          <w:p w:rsidR="00C470F8" w:rsidRPr="00C470F8" w:rsidRDefault="00C470F8" w:rsidP="00C470F8">
            <w:pPr>
              <w:widowControl/>
              <w:autoSpaceDE/>
              <w:autoSpaceDN/>
              <w:adjustRightInd/>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ГУ ИРО ФСС РФ по Киренскому району</w:t>
            </w:r>
          </w:p>
        </w:tc>
        <w:tc>
          <w:tcPr>
            <w:tcW w:w="288"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январь-декабрь</w:t>
            </w:r>
          </w:p>
        </w:tc>
        <w:tc>
          <w:tcPr>
            <w:tcW w:w="364"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МБ</w:t>
            </w:r>
          </w:p>
        </w:tc>
        <w:tc>
          <w:tcPr>
            <w:tcW w:w="42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 w:val="18"/>
                <w:szCs w:val="18"/>
                <w:lang w:eastAsia="en-US"/>
              </w:rPr>
            </w:pPr>
            <w:r w:rsidRPr="00C470F8">
              <w:rPr>
                <w:rFonts w:ascii="Times New Roman" w:hAnsi="Times New Roman" w:cs="Times New Roman"/>
                <w:sz w:val="18"/>
                <w:szCs w:val="18"/>
                <w:lang w:eastAsia="en-US"/>
              </w:rPr>
              <w:t>0</w:t>
            </w:r>
          </w:p>
        </w:tc>
        <w:tc>
          <w:tcPr>
            <w:tcW w:w="422"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 w:val="18"/>
                <w:szCs w:val="18"/>
                <w:lang w:eastAsia="en-US"/>
              </w:rPr>
            </w:pPr>
            <w:r w:rsidRPr="00C470F8">
              <w:rPr>
                <w:rFonts w:ascii="Times New Roman" w:hAnsi="Times New Roman" w:cs="Times New Roman"/>
                <w:sz w:val="18"/>
                <w:szCs w:val="18"/>
                <w:lang w:eastAsia="en-US"/>
              </w:rPr>
              <w:t>0</w:t>
            </w:r>
          </w:p>
        </w:tc>
        <w:tc>
          <w:tcPr>
            <w:tcW w:w="399"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Количество организаций (единиц)</w:t>
            </w:r>
          </w:p>
        </w:tc>
        <w:tc>
          <w:tcPr>
            <w:tcW w:w="412"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8"/>
                <w:szCs w:val="18"/>
                <w:lang w:eastAsia="en-US"/>
              </w:rPr>
            </w:pPr>
            <w:r w:rsidRPr="00C470F8">
              <w:rPr>
                <w:rFonts w:ascii="Times New Roman" w:hAnsi="Times New Roman" w:cs="Times New Roman"/>
                <w:sz w:val="18"/>
                <w:szCs w:val="18"/>
                <w:lang w:eastAsia="en-US"/>
              </w:rPr>
              <w:t>15</w:t>
            </w:r>
          </w:p>
        </w:tc>
        <w:tc>
          <w:tcPr>
            <w:tcW w:w="40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8"/>
                <w:szCs w:val="18"/>
                <w:lang w:eastAsia="en-US"/>
              </w:rPr>
            </w:pPr>
            <w:r w:rsidRPr="00C470F8">
              <w:rPr>
                <w:rFonts w:ascii="Times New Roman" w:hAnsi="Times New Roman" w:cs="Times New Roman"/>
                <w:sz w:val="18"/>
                <w:szCs w:val="18"/>
                <w:lang w:eastAsia="en-US"/>
              </w:rPr>
              <w:t>11</w:t>
            </w:r>
          </w:p>
        </w:tc>
        <w:tc>
          <w:tcPr>
            <w:tcW w:w="489"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 xml:space="preserve">Прием документов в  ФСС осуществляется до 01.08.2025г. </w:t>
            </w:r>
          </w:p>
        </w:tc>
      </w:tr>
      <w:tr w:rsidR="00C470F8" w:rsidRPr="00C470F8" w:rsidTr="00D70404">
        <w:trPr>
          <w:trHeight w:val="140"/>
          <w:jc w:val="center"/>
        </w:trPr>
        <w:tc>
          <w:tcPr>
            <w:tcW w:w="107" w:type="pct"/>
            <w:gridSpan w:val="2"/>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24.</w:t>
            </w:r>
          </w:p>
        </w:tc>
        <w:tc>
          <w:tcPr>
            <w:tcW w:w="94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Мероприятие 7.3.</w:t>
            </w:r>
          </w:p>
          <w:p w:rsidR="00C470F8" w:rsidRPr="00C470F8" w:rsidRDefault="00C470F8" w:rsidP="00C470F8">
            <w:pPr>
              <w:widowControl/>
              <w:autoSpaceDE/>
              <w:autoSpaceDN/>
              <w:adjustRightInd/>
              <w:ind w:firstLine="0"/>
              <w:jc w:val="left"/>
              <w:rPr>
                <w:rFonts w:ascii="Times New Roman" w:eastAsiaTheme="minorHAnsi" w:hAnsi="Times New Roman" w:cs="Times New Roman"/>
                <w:sz w:val="16"/>
                <w:szCs w:val="16"/>
                <w:lang w:eastAsia="en-US"/>
              </w:rPr>
            </w:pPr>
            <w:r w:rsidRPr="00C470F8">
              <w:rPr>
                <w:rFonts w:ascii="Times New Roman" w:eastAsiaTheme="minorHAnsi" w:hAnsi="Times New Roman" w:cs="Times New Roman"/>
                <w:sz w:val="16"/>
                <w:szCs w:val="16"/>
                <w:lang w:eastAsia="en-US"/>
              </w:rPr>
              <w:t>Оказание финансовой помощи организациям в проведении специальной оценки условий труда</w:t>
            </w:r>
          </w:p>
        </w:tc>
        <w:tc>
          <w:tcPr>
            <w:tcW w:w="738"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Главный специалист по охране труда администрации района</w:t>
            </w:r>
          </w:p>
          <w:p w:rsidR="00C470F8" w:rsidRPr="00C470F8" w:rsidRDefault="00C470F8" w:rsidP="00C470F8">
            <w:pPr>
              <w:widowControl/>
              <w:autoSpaceDE/>
              <w:autoSpaceDN/>
              <w:adjustRightInd/>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аттестующие организации, привлекаемые для выполнения работ по специальной оценке условий труда</w:t>
            </w:r>
          </w:p>
        </w:tc>
        <w:tc>
          <w:tcPr>
            <w:tcW w:w="288"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 xml:space="preserve">март-декабрь </w:t>
            </w:r>
          </w:p>
        </w:tc>
        <w:tc>
          <w:tcPr>
            <w:tcW w:w="364"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МБ</w:t>
            </w:r>
          </w:p>
        </w:tc>
        <w:tc>
          <w:tcPr>
            <w:tcW w:w="42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0</w:t>
            </w:r>
          </w:p>
        </w:tc>
        <w:tc>
          <w:tcPr>
            <w:tcW w:w="422"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0</w:t>
            </w:r>
          </w:p>
        </w:tc>
        <w:tc>
          <w:tcPr>
            <w:tcW w:w="399"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Количество рабочих мест</w:t>
            </w:r>
          </w:p>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(условные единицы)</w:t>
            </w:r>
          </w:p>
        </w:tc>
        <w:tc>
          <w:tcPr>
            <w:tcW w:w="412"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8"/>
                <w:szCs w:val="18"/>
                <w:lang w:eastAsia="en-US"/>
              </w:rPr>
            </w:pPr>
            <w:r w:rsidRPr="00C470F8">
              <w:rPr>
                <w:rFonts w:ascii="Times New Roman" w:hAnsi="Times New Roman" w:cs="Times New Roman"/>
                <w:sz w:val="18"/>
                <w:szCs w:val="18"/>
                <w:lang w:eastAsia="en-US"/>
              </w:rPr>
              <w:t>0</w:t>
            </w:r>
          </w:p>
        </w:tc>
        <w:tc>
          <w:tcPr>
            <w:tcW w:w="40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8"/>
                <w:szCs w:val="18"/>
                <w:lang w:eastAsia="en-US"/>
              </w:rPr>
            </w:pPr>
            <w:r w:rsidRPr="00C470F8">
              <w:rPr>
                <w:rFonts w:ascii="Times New Roman" w:hAnsi="Times New Roman" w:cs="Times New Roman"/>
                <w:sz w:val="18"/>
                <w:szCs w:val="18"/>
                <w:lang w:eastAsia="en-US"/>
              </w:rPr>
              <w:t>0</w:t>
            </w:r>
          </w:p>
        </w:tc>
        <w:tc>
          <w:tcPr>
            <w:tcW w:w="489"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8"/>
                <w:szCs w:val="18"/>
                <w:highlight w:val="yellow"/>
                <w:lang w:eastAsia="en-US"/>
              </w:rPr>
            </w:pPr>
            <w:r w:rsidRPr="00C470F8">
              <w:rPr>
                <w:rFonts w:ascii="Times New Roman" w:hAnsi="Times New Roman" w:cs="Times New Roman"/>
                <w:sz w:val="18"/>
                <w:szCs w:val="18"/>
                <w:lang w:eastAsia="en-US"/>
              </w:rPr>
              <w:t>Х</w:t>
            </w:r>
          </w:p>
        </w:tc>
      </w:tr>
      <w:tr w:rsidR="00C470F8" w:rsidRPr="00C470F8" w:rsidTr="00D70404">
        <w:trPr>
          <w:trHeight w:val="1220"/>
          <w:jc w:val="center"/>
        </w:trPr>
        <w:tc>
          <w:tcPr>
            <w:tcW w:w="107" w:type="pct"/>
            <w:gridSpan w:val="2"/>
            <w:tcBorders>
              <w:top w:val="single" w:sz="4" w:space="0" w:color="auto"/>
              <w:left w:val="single" w:sz="4" w:space="0" w:color="auto"/>
              <w:bottom w:val="nil"/>
              <w:right w:val="single" w:sz="4" w:space="0" w:color="auto"/>
            </w:tcBorders>
            <w:vAlign w:val="center"/>
          </w:tcPr>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25</w:t>
            </w:r>
          </w:p>
        </w:tc>
        <w:tc>
          <w:tcPr>
            <w:tcW w:w="947" w:type="pct"/>
            <w:vMerge w:val="restart"/>
            <w:tcBorders>
              <w:top w:val="single" w:sz="4" w:space="0" w:color="auto"/>
              <w:left w:val="single" w:sz="4" w:space="0" w:color="auto"/>
              <w:bottom w:val="nil"/>
              <w:right w:val="single" w:sz="4" w:space="0" w:color="auto"/>
            </w:tcBorders>
            <w:vAlign w:val="center"/>
          </w:tcPr>
          <w:p w:rsidR="00C470F8" w:rsidRPr="00C470F8" w:rsidRDefault="00C470F8" w:rsidP="00C470F8">
            <w:pPr>
              <w:widowControl/>
              <w:autoSpaceDE/>
              <w:autoSpaceDN/>
              <w:adjustRightInd/>
              <w:ind w:firstLine="0"/>
              <w:rPr>
                <w:rFonts w:ascii="Times New Roman" w:hAnsi="Times New Roman" w:cs="Times New Roman"/>
                <w:sz w:val="16"/>
                <w:szCs w:val="16"/>
                <w:lang w:eastAsia="en-US"/>
              </w:rPr>
            </w:pPr>
            <w:r w:rsidRPr="00C470F8">
              <w:rPr>
                <w:rFonts w:ascii="Times New Roman" w:hAnsi="Times New Roman" w:cs="Times New Roman"/>
                <w:sz w:val="16"/>
                <w:szCs w:val="16"/>
                <w:lang w:eastAsia="en-US"/>
              </w:rPr>
              <w:t>Мероприятие 7.4.</w:t>
            </w:r>
          </w:p>
          <w:p w:rsidR="00C470F8" w:rsidRPr="00C470F8" w:rsidRDefault="00C470F8" w:rsidP="00C470F8">
            <w:pPr>
              <w:widowControl/>
              <w:autoSpaceDE/>
              <w:autoSpaceDN/>
              <w:adjustRightInd/>
              <w:ind w:firstLine="0"/>
              <w:jc w:val="left"/>
              <w:rPr>
                <w:rFonts w:ascii="Times New Roman" w:hAnsi="Times New Roman" w:cs="Times New Roman"/>
                <w:sz w:val="16"/>
                <w:szCs w:val="16"/>
                <w:highlight w:val="yellow"/>
                <w:lang w:eastAsia="en-US"/>
              </w:rPr>
            </w:pPr>
            <w:r w:rsidRPr="00C470F8">
              <w:rPr>
                <w:rFonts w:ascii="Times New Roman" w:hAnsi="Times New Roman" w:cs="Times New Roman"/>
                <w:sz w:val="16"/>
                <w:szCs w:val="16"/>
                <w:lang w:eastAsia="en-US"/>
              </w:rPr>
              <w:t>Проведение специальной оценки условий труда</w:t>
            </w:r>
          </w:p>
        </w:tc>
        <w:tc>
          <w:tcPr>
            <w:tcW w:w="738" w:type="pct"/>
            <w:vMerge w:val="restart"/>
            <w:tcBorders>
              <w:top w:val="single" w:sz="4" w:space="0" w:color="auto"/>
              <w:left w:val="single" w:sz="4" w:space="0" w:color="auto"/>
              <w:bottom w:val="nil"/>
              <w:right w:val="single" w:sz="4" w:space="0" w:color="auto"/>
            </w:tcBorders>
            <w:vAlign w:val="center"/>
          </w:tcPr>
          <w:p w:rsidR="00C470F8" w:rsidRPr="00C470F8" w:rsidRDefault="00C470F8" w:rsidP="00C470F8">
            <w:pPr>
              <w:widowControl/>
              <w:autoSpaceDE/>
              <w:autoSpaceDN/>
              <w:adjustRightInd/>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Администрация Киренского муниципального района и ее структурные подразделения, муниципальные казенные дошкольные образовательные учреждения Киренского района, муниципальные казенные учреждения культуры Киренского района, муниципальное казенное образовательное учреждение дополнительного образования Киренского района, муниципальное автономное учреждение дополнительного образования Киренского района; прочие муниципальные казенные учреждения Киренского района;</w:t>
            </w:r>
          </w:p>
        </w:tc>
        <w:tc>
          <w:tcPr>
            <w:tcW w:w="288" w:type="pct"/>
            <w:vMerge w:val="restart"/>
            <w:tcBorders>
              <w:top w:val="single" w:sz="4" w:space="0" w:color="auto"/>
              <w:left w:val="single" w:sz="4" w:space="0" w:color="auto"/>
              <w:bottom w:val="nil"/>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март-ноябрь</w:t>
            </w:r>
          </w:p>
        </w:tc>
        <w:tc>
          <w:tcPr>
            <w:tcW w:w="364" w:type="pct"/>
            <w:vMerge w:val="restart"/>
            <w:tcBorders>
              <w:top w:val="single" w:sz="4" w:space="0" w:color="auto"/>
              <w:left w:val="single" w:sz="4" w:space="0" w:color="auto"/>
              <w:bottom w:val="nil"/>
              <w:right w:val="single" w:sz="4" w:space="0" w:color="auto"/>
            </w:tcBorders>
            <w:vAlign w:val="center"/>
          </w:tcPr>
          <w:p w:rsidR="00C470F8" w:rsidRPr="00C470F8" w:rsidRDefault="00C470F8" w:rsidP="00C470F8">
            <w:pPr>
              <w:widowControl/>
              <w:autoSpaceDE/>
              <w:autoSpaceDN/>
              <w:adjustRightInd/>
              <w:ind w:firstLine="11"/>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МБ</w:t>
            </w:r>
          </w:p>
        </w:tc>
        <w:tc>
          <w:tcPr>
            <w:tcW w:w="427" w:type="pct"/>
            <w:vMerge w:val="restart"/>
            <w:tcBorders>
              <w:top w:val="single" w:sz="4" w:space="0" w:color="auto"/>
              <w:left w:val="single" w:sz="4" w:space="0" w:color="auto"/>
              <w:bottom w:val="nil"/>
              <w:right w:val="single" w:sz="4" w:space="0" w:color="auto"/>
            </w:tcBorders>
            <w:vAlign w:val="center"/>
          </w:tcPr>
          <w:p w:rsidR="00C470F8" w:rsidRPr="00C470F8" w:rsidRDefault="00C470F8" w:rsidP="00C470F8">
            <w:pPr>
              <w:widowControl/>
              <w:autoSpaceDE/>
              <w:autoSpaceDN/>
              <w:adjustRightInd/>
              <w:ind w:firstLine="92"/>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180,0</w:t>
            </w:r>
          </w:p>
        </w:tc>
        <w:tc>
          <w:tcPr>
            <w:tcW w:w="422" w:type="pct"/>
            <w:vMerge w:val="restart"/>
            <w:tcBorders>
              <w:top w:val="single" w:sz="4" w:space="0" w:color="auto"/>
              <w:left w:val="single" w:sz="4" w:space="0" w:color="auto"/>
              <w:bottom w:val="nil"/>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 w:val="16"/>
                <w:szCs w:val="16"/>
                <w:highlight w:val="yellow"/>
                <w:lang w:eastAsia="en-US"/>
              </w:rPr>
            </w:pPr>
            <w:r w:rsidRPr="00C470F8">
              <w:rPr>
                <w:rFonts w:ascii="Times New Roman" w:eastAsia="Calibri" w:hAnsi="Times New Roman" w:cs="Times New Roman"/>
                <w:sz w:val="18"/>
                <w:szCs w:val="18"/>
                <w:lang w:eastAsia="en-US"/>
              </w:rPr>
              <w:t>131,9</w:t>
            </w:r>
          </w:p>
        </w:tc>
        <w:tc>
          <w:tcPr>
            <w:tcW w:w="399" w:type="pct"/>
            <w:vMerge w:val="restart"/>
            <w:tcBorders>
              <w:top w:val="single" w:sz="4" w:space="0" w:color="auto"/>
              <w:left w:val="single" w:sz="4" w:space="0" w:color="auto"/>
              <w:bottom w:val="nil"/>
              <w:right w:val="single" w:sz="4" w:space="0" w:color="auto"/>
            </w:tcBorders>
            <w:vAlign w:val="center"/>
          </w:tcPr>
          <w:p w:rsidR="00C470F8" w:rsidRPr="00C470F8" w:rsidRDefault="00C470F8" w:rsidP="00C470F8">
            <w:pPr>
              <w:widowControl/>
              <w:autoSpaceDE/>
              <w:autoSpaceDN/>
              <w:adjustRightInd/>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Количество рабочих мест, условных единиц</w:t>
            </w:r>
          </w:p>
        </w:tc>
        <w:tc>
          <w:tcPr>
            <w:tcW w:w="412" w:type="pct"/>
            <w:vMerge w:val="restart"/>
            <w:tcBorders>
              <w:top w:val="single" w:sz="4" w:space="0" w:color="auto"/>
              <w:left w:val="single" w:sz="4" w:space="0" w:color="auto"/>
              <w:bottom w:val="nil"/>
              <w:right w:val="single" w:sz="4" w:space="0" w:color="auto"/>
            </w:tcBorders>
            <w:vAlign w:val="center"/>
          </w:tcPr>
          <w:p w:rsidR="00C470F8" w:rsidRPr="00C470F8" w:rsidRDefault="00C470F8" w:rsidP="00C470F8">
            <w:pPr>
              <w:widowControl/>
              <w:autoSpaceDE/>
              <w:autoSpaceDN/>
              <w:adjustRightInd/>
              <w:ind w:hanging="71"/>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86</w:t>
            </w:r>
          </w:p>
        </w:tc>
        <w:tc>
          <w:tcPr>
            <w:tcW w:w="407" w:type="pct"/>
            <w:vMerge w:val="restart"/>
            <w:tcBorders>
              <w:top w:val="single" w:sz="4" w:space="0" w:color="auto"/>
              <w:left w:val="single" w:sz="4" w:space="0" w:color="auto"/>
              <w:bottom w:val="nil"/>
              <w:right w:val="single" w:sz="4" w:space="0" w:color="auto"/>
            </w:tcBorders>
            <w:vAlign w:val="center"/>
          </w:tcPr>
          <w:p w:rsidR="00C470F8" w:rsidRPr="00C470F8" w:rsidRDefault="00C470F8" w:rsidP="00C470F8">
            <w:pPr>
              <w:widowControl/>
              <w:autoSpaceDE/>
              <w:autoSpaceDN/>
              <w:adjustRightInd/>
              <w:ind w:hanging="71"/>
              <w:jc w:val="center"/>
              <w:rPr>
                <w:rFonts w:ascii="Times New Roman" w:hAnsi="Times New Roman" w:cs="Times New Roman"/>
                <w:sz w:val="16"/>
                <w:szCs w:val="16"/>
                <w:highlight w:val="yellow"/>
                <w:lang w:eastAsia="en-US"/>
              </w:rPr>
            </w:pPr>
            <w:r w:rsidRPr="00C470F8">
              <w:rPr>
                <w:rFonts w:ascii="Times New Roman" w:hAnsi="Times New Roman" w:cs="Times New Roman"/>
                <w:sz w:val="16"/>
                <w:szCs w:val="16"/>
                <w:lang w:eastAsia="en-US"/>
              </w:rPr>
              <w:t>81</w:t>
            </w:r>
          </w:p>
        </w:tc>
        <w:tc>
          <w:tcPr>
            <w:tcW w:w="489" w:type="pct"/>
            <w:vMerge w:val="restart"/>
            <w:tcBorders>
              <w:top w:val="single" w:sz="4" w:space="0" w:color="auto"/>
              <w:left w:val="single" w:sz="4" w:space="0" w:color="auto"/>
              <w:bottom w:val="nil"/>
              <w:right w:val="single" w:sz="4" w:space="0" w:color="auto"/>
            </w:tcBorders>
            <w:vAlign w:val="center"/>
          </w:tcPr>
          <w:p w:rsidR="00C470F8" w:rsidRPr="00C470F8" w:rsidRDefault="00C470F8" w:rsidP="00C470F8">
            <w:pPr>
              <w:widowControl/>
              <w:autoSpaceDE/>
              <w:autoSpaceDN/>
              <w:adjustRightInd/>
              <w:ind w:firstLine="0"/>
              <w:jc w:val="left"/>
              <w:rPr>
                <w:rFonts w:ascii="Times New Roman" w:eastAsia="Calibri" w:hAnsi="Times New Roman" w:cs="Times New Roman"/>
                <w:sz w:val="18"/>
                <w:szCs w:val="18"/>
                <w:lang w:eastAsia="en-US"/>
              </w:rPr>
            </w:pPr>
            <w:r w:rsidRPr="00C470F8">
              <w:rPr>
                <w:rFonts w:ascii="Times New Roman" w:eastAsia="Calibri" w:hAnsi="Times New Roman" w:cs="Times New Roman"/>
                <w:sz w:val="18"/>
                <w:szCs w:val="18"/>
                <w:lang w:eastAsia="en-US"/>
              </w:rPr>
              <w:t>Оплата проведена за работы по СОУТ за 2024г.</w:t>
            </w:r>
          </w:p>
          <w:p w:rsidR="00C470F8" w:rsidRPr="00C470F8" w:rsidRDefault="00C470F8" w:rsidP="00C470F8">
            <w:pPr>
              <w:widowControl/>
              <w:autoSpaceDE/>
              <w:autoSpaceDN/>
              <w:adjustRightInd/>
              <w:ind w:firstLine="0"/>
              <w:jc w:val="left"/>
              <w:rPr>
                <w:rFonts w:ascii="Times New Roman" w:eastAsia="Calibri" w:hAnsi="Times New Roman" w:cs="Times New Roman"/>
                <w:sz w:val="18"/>
                <w:szCs w:val="18"/>
                <w:lang w:eastAsia="en-US"/>
              </w:rPr>
            </w:pPr>
          </w:p>
          <w:p w:rsidR="00C470F8" w:rsidRPr="00C470F8" w:rsidRDefault="00C470F8" w:rsidP="00C470F8">
            <w:pPr>
              <w:widowControl/>
              <w:autoSpaceDE/>
              <w:autoSpaceDN/>
              <w:adjustRightInd/>
              <w:ind w:firstLine="0"/>
              <w:jc w:val="left"/>
              <w:rPr>
                <w:rFonts w:ascii="Times New Roman" w:eastAsia="Calibri" w:hAnsi="Times New Roman" w:cs="Times New Roman"/>
                <w:sz w:val="18"/>
                <w:szCs w:val="18"/>
                <w:lang w:eastAsia="en-US"/>
              </w:rPr>
            </w:pPr>
            <w:r w:rsidRPr="00C470F8">
              <w:rPr>
                <w:rFonts w:ascii="Times New Roman" w:eastAsia="Calibri" w:hAnsi="Times New Roman" w:cs="Times New Roman"/>
                <w:sz w:val="18"/>
                <w:szCs w:val="18"/>
                <w:lang w:eastAsia="en-US"/>
              </w:rPr>
              <w:t xml:space="preserve">Работа по проведению СОУТ проведена в 4 кв. 2025г. в 4-х муниципальных образовательных учреждениях </w:t>
            </w:r>
          </w:p>
          <w:p w:rsidR="00C470F8" w:rsidRPr="00C470F8" w:rsidRDefault="00C470F8" w:rsidP="00C470F8">
            <w:pPr>
              <w:widowControl/>
              <w:autoSpaceDE/>
              <w:autoSpaceDN/>
              <w:adjustRightInd/>
              <w:spacing w:line="360" w:lineRule="auto"/>
              <w:ind w:firstLine="709"/>
              <w:rPr>
                <w:rFonts w:ascii="Times New Roman" w:eastAsia="Calibri" w:hAnsi="Times New Roman" w:cs="Times New Roman"/>
                <w:sz w:val="18"/>
                <w:szCs w:val="18"/>
                <w:lang w:eastAsia="en-US"/>
              </w:rPr>
            </w:pPr>
          </w:p>
          <w:p w:rsidR="00C470F8" w:rsidRPr="00C470F8" w:rsidRDefault="00C470F8" w:rsidP="00C470F8">
            <w:pPr>
              <w:widowControl/>
              <w:autoSpaceDE/>
              <w:autoSpaceDN/>
              <w:adjustRightInd/>
              <w:ind w:firstLine="0"/>
              <w:jc w:val="left"/>
              <w:rPr>
                <w:rFonts w:ascii="Times New Roman" w:hAnsi="Times New Roman" w:cs="Times New Roman"/>
                <w:sz w:val="16"/>
                <w:szCs w:val="16"/>
                <w:highlight w:val="yellow"/>
                <w:lang w:eastAsia="en-US"/>
              </w:rPr>
            </w:pPr>
          </w:p>
        </w:tc>
      </w:tr>
      <w:tr w:rsidR="00C470F8" w:rsidRPr="00C470F8" w:rsidTr="00D70404">
        <w:trPr>
          <w:trHeight w:val="74"/>
          <w:jc w:val="center"/>
        </w:trPr>
        <w:tc>
          <w:tcPr>
            <w:tcW w:w="107" w:type="pct"/>
            <w:gridSpan w:val="2"/>
            <w:tcBorders>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p>
        </w:tc>
        <w:tc>
          <w:tcPr>
            <w:tcW w:w="947" w:type="pct"/>
            <w:vMerge/>
            <w:tcBorders>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left"/>
              <w:rPr>
                <w:rFonts w:ascii="Times New Roman" w:hAnsi="Times New Roman" w:cs="Times New Roman"/>
                <w:sz w:val="16"/>
                <w:szCs w:val="16"/>
                <w:highlight w:val="yellow"/>
                <w:lang w:eastAsia="en-US"/>
              </w:rPr>
            </w:pPr>
          </w:p>
        </w:tc>
        <w:tc>
          <w:tcPr>
            <w:tcW w:w="738" w:type="pct"/>
            <w:vMerge/>
            <w:tcBorders>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center"/>
              <w:rPr>
                <w:rFonts w:ascii="Times New Roman" w:hAnsi="Times New Roman" w:cs="Times New Roman"/>
                <w:sz w:val="16"/>
                <w:szCs w:val="16"/>
                <w:lang w:eastAsia="en-US"/>
              </w:rPr>
            </w:pPr>
          </w:p>
        </w:tc>
        <w:tc>
          <w:tcPr>
            <w:tcW w:w="288" w:type="pct"/>
            <w:vMerge/>
            <w:tcBorders>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p>
        </w:tc>
        <w:tc>
          <w:tcPr>
            <w:tcW w:w="364" w:type="pct"/>
            <w:vMerge/>
            <w:tcBorders>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11"/>
              <w:jc w:val="center"/>
              <w:rPr>
                <w:rFonts w:ascii="Times New Roman" w:hAnsi="Times New Roman" w:cs="Times New Roman"/>
                <w:szCs w:val="22"/>
                <w:lang w:eastAsia="en-US"/>
              </w:rPr>
            </w:pPr>
          </w:p>
        </w:tc>
        <w:tc>
          <w:tcPr>
            <w:tcW w:w="427" w:type="pct"/>
            <w:vMerge/>
            <w:tcBorders>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center"/>
              <w:rPr>
                <w:rFonts w:ascii="Times New Roman" w:hAnsi="Times New Roman" w:cs="Times New Roman"/>
                <w:sz w:val="16"/>
                <w:szCs w:val="16"/>
                <w:lang w:eastAsia="en-US"/>
              </w:rPr>
            </w:pPr>
          </w:p>
        </w:tc>
        <w:tc>
          <w:tcPr>
            <w:tcW w:w="422" w:type="pct"/>
            <w:vMerge/>
            <w:tcBorders>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 w:val="16"/>
                <w:szCs w:val="16"/>
                <w:highlight w:val="yellow"/>
                <w:lang w:eastAsia="en-US"/>
              </w:rPr>
            </w:pPr>
          </w:p>
        </w:tc>
        <w:tc>
          <w:tcPr>
            <w:tcW w:w="399" w:type="pct"/>
            <w:vMerge/>
            <w:tcBorders>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center"/>
              <w:rPr>
                <w:rFonts w:ascii="Times New Roman" w:hAnsi="Times New Roman" w:cs="Times New Roman"/>
                <w:sz w:val="16"/>
                <w:szCs w:val="16"/>
                <w:highlight w:val="yellow"/>
                <w:lang w:eastAsia="en-US"/>
              </w:rPr>
            </w:pPr>
          </w:p>
        </w:tc>
        <w:tc>
          <w:tcPr>
            <w:tcW w:w="412" w:type="pct"/>
            <w:vMerge/>
            <w:tcBorders>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center"/>
              <w:rPr>
                <w:rFonts w:ascii="Times New Roman" w:hAnsi="Times New Roman" w:cs="Times New Roman"/>
                <w:sz w:val="16"/>
                <w:szCs w:val="16"/>
                <w:highlight w:val="yellow"/>
                <w:lang w:eastAsia="en-US"/>
              </w:rPr>
            </w:pPr>
          </w:p>
        </w:tc>
        <w:tc>
          <w:tcPr>
            <w:tcW w:w="407" w:type="pct"/>
            <w:vMerge/>
            <w:tcBorders>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center"/>
              <w:rPr>
                <w:rFonts w:ascii="Times New Roman" w:hAnsi="Times New Roman" w:cs="Times New Roman"/>
                <w:sz w:val="16"/>
                <w:szCs w:val="16"/>
                <w:highlight w:val="yellow"/>
                <w:lang w:eastAsia="en-US"/>
              </w:rPr>
            </w:pPr>
          </w:p>
        </w:tc>
        <w:tc>
          <w:tcPr>
            <w:tcW w:w="489" w:type="pct"/>
            <w:vMerge/>
            <w:tcBorders>
              <w:left w:val="single" w:sz="4" w:space="0" w:color="auto"/>
              <w:bottom w:val="single" w:sz="4" w:space="0" w:color="auto"/>
              <w:right w:val="single" w:sz="4" w:space="0" w:color="auto"/>
            </w:tcBorders>
            <w:shd w:val="clear" w:color="auto" w:fill="auto"/>
            <w:vAlign w:val="center"/>
          </w:tcPr>
          <w:p w:rsidR="00C470F8" w:rsidRPr="00C470F8" w:rsidRDefault="00C470F8" w:rsidP="00C470F8">
            <w:pPr>
              <w:widowControl/>
              <w:autoSpaceDE/>
              <w:autoSpaceDN/>
              <w:adjustRightInd/>
              <w:ind w:firstLine="0"/>
              <w:jc w:val="left"/>
              <w:rPr>
                <w:rFonts w:ascii="Times New Roman" w:hAnsi="Times New Roman" w:cs="Times New Roman"/>
                <w:sz w:val="18"/>
                <w:szCs w:val="18"/>
                <w:highlight w:val="yellow"/>
                <w:lang w:eastAsia="en-US"/>
              </w:rPr>
            </w:pPr>
          </w:p>
        </w:tc>
      </w:tr>
      <w:tr w:rsidR="00C470F8" w:rsidRPr="00C470F8" w:rsidTr="00D70404">
        <w:trPr>
          <w:trHeight w:val="848"/>
          <w:jc w:val="center"/>
        </w:trPr>
        <w:tc>
          <w:tcPr>
            <w:tcW w:w="107" w:type="pct"/>
            <w:gridSpan w:val="2"/>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26</w:t>
            </w:r>
          </w:p>
        </w:tc>
        <w:tc>
          <w:tcPr>
            <w:tcW w:w="94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Мероприятие 7.5.</w:t>
            </w:r>
          </w:p>
          <w:p w:rsidR="00C470F8" w:rsidRPr="00C470F8" w:rsidRDefault="00C470F8" w:rsidP="00C470F8">
            <w:pPr>
              <w:widowControl/>
              <w:autoSpaceDE/>
              <w:autoSpaceDN/>
              <w:adjustRightInd/>
              <w:ind w:firstLine="0"/>
              <w:jc w:val="left"/>
              <w:rPr>
                <w:rFonts w:ascii="Times New Roman" w:hAnsi="Times New Roman" w:cs="Times New Roman"/>
                <w:sz w:val="18"/>
                <w:szCs w:val="18"/>
                <w:lang w:eastAsia="en-US"/>
              </w:rPr>
            </w:pPr>
            <w:r w:rsidRPr="00C470F8">
              <w:rPr>
                <w:rFonts w:ascii="Times New Roman" w:hAnsi="Times New Roman" w:cs="Times New Roman"/>
                <w:sz w:val="16"/>
                <w:szCs w:val="16"/>
                <w:lang w:eastAsia="en-US"/>
              </w:rPr>
              <w:t>Проведение оценки профессиональных рисков</w:t>
            </w:r>
          </w:p>
        </w:tc>
        <w:tc>
          <w:tcPr>
            <w:tcW w:w="738"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center"/>
              <w:rPr>
                <w:rFonts w:ascii="Times New Roman" w:hAnsi="Times New Roman" w:cs="Times New Roman"/>
                <w:sz w:val="16"/>
                <w:szCs w:val="16"/>
                <w:highlight w:val="yellow"/>
                <w:lang w:eastAsia="en-US"/>
              </w:rPr>
            </w:pPr>
            <w:r w:rsidRPr="00C470F8">
              <w:rPr>
                <w:rFonts w:ascii="Times New Roman" w:hAnsi="Times New Roman" w:cs="Times New Roman"/>
                <w:sz w:val="16"/>
                <w:szCs w:val="16"/>
                <w:lang w:eastAsia="en-US"/>
              </w:rPr>
              <w:t xml:space="preserve">Администрация Киренского муниципального района и ее структурные подразделения, муниципальные казенные дошкольные образовательные учреждения Киренского района, муниципальные казенные учреждения культуры Киренского района, муниципальное казенное образовательное учреждение дополнительного образования Киренского района, </w:t>
            </w:r>
            <w:r w:rsidRPr="00C470F8">
              <w:rPr>
                <w:rFonts w:ascii="Times New Roman" w:hAnsi="Times New Roman" w:cs="Times New Roman"/>
                <w:sz w:val="16"/>
                <w:szCs w:val="16"/>
                <w:lang w:eastAsia="en-US"/>
              </w:rPr>
              <w:lastRenderedPageBreak/>
              <w:t>муниципальное автономное учреждение дополнительного образования Киренского района; прочие муниципальные казенные учреждения Киренского района;</w:t>
            </w:r>
          </w:p>
        </w:tc>
        <w:tc>
          <w:tcPr>
            <w:tcW w:w="288"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lastRenderedPageBreak/>
              <w:t>март-ноябрь</w:t>
            </w:r>
          </w:p>
        </w:tc>
        <w:tc>
          <w:tcPr>
            <w:tcW w:w="364"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11"/>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МБ</w:t>
            </w:r>
          </w:p>
        </w:tc>
        <w:tc>
          <w:tcPr>
            <w:tcW w:w="42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0</w:t>
            </w:r>
          </w:p>
        </w:tc>
        <w:tc>
          <w:tcPr>
            <w:tcW w:w="422"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0</w:t>
            </w:r>
          </w:p>
        </w:tc>
        <w:tc>
          <w:tcPr>
            <w:tcW w:w="399"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Количество рабочих мест,</w:t>
            </w:r>
          </w:p>
          <w:p w:rsidR="00C470F8" w:rsidRPr="00C470F8" w:rsidRDefault="00C470F8" w:rsidP="00C470F8">
            <w:pPr>
              <w:widowControl/>
              <w:autoSpaceDE/>
              <w:autoSpaceDN/>
              <w:adjustRightInd/>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условных единиц</w:t>
            </w:r>
          </w:p>
        </w:tc>
        <w:tc>
          <w:tcPr>
            <w:tcW w:w="412"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0</w:t>
            </w:r>
          </w:p>
        </w:tc>
        <w:tc>
          <w:tcPr>
            <w:tcW w:w="40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center"/>
              <w:rPr>
                <w:rFonts w:ascii="Times New Roman" w:hAnsi="Times New Roman" w:cs="Times New Roman"/>
                <w:sz w:val="16"/>
                <w:szCs w:val="16"/>
                <w:highlight w:val="yellow"/>
                <w:lang w:eastAsia="en-US"/>
              </w:rPr>
            </w:pPr>
            <w:r w:rsidRPr="00C470F8">
              <w:rPr>
                <w:rFonts w:ascii="Times New Roman" w:hAnsi="Times New Roman" w:cs="Times New Roman"/>
                <w:sz w:val="16"/>
                <w:szCs w:val="16"/>
                <w:lang w:eastAsia="en-US"/>
              </w:rPr>
              <w:t>0</w:t>
            </w:r>
          </w:p>
        </w:tc>
        <w:tc>
          <w:tcPr>
            <w:tcW w:w="489"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left"/>
              <w:rPr>
                <w:rFonts w:ascii="Times New Roman" w:hAnsi="Times New Roman" w:cs="Times New Roman"/>
                <w:sz w:val="18"/>
                <w:szCs w:val="18"/>
                <w:highlight w:val="yellow"/>
                <w:lang w:eastAsia="en-US"/>
              </w:rPr>
            </w:pPr>
            <w:r w:rsidRPr="00C470F8">
              <w:rPr>
                <w:rFonts w:ascii="Times New Roman" w:hAnsi="Times New Roman" w:cs="Times New Roman"/>
                <w:sz w:val="16"/>
                <w:szCs w:val="16"/>
                <w:lang w:eastAsia="en-US"/>
              </w:rPr>
              <w:t xml:space="preserve">Оценка </w:t>
            </w:r>
            <w:proofErr w:type="spellStart"/>
            <w:r w:rsidRPr="00C470F8">
              <w:rPr>
                <w:rFonts w:ascii="Times New Roman" w:hAnsi="Times New Roman" w:cs="Times New Roman"/>
                <w:sz w:val="16"/>
                <w:szCs w:val="16"/>
                <w:lang w:eastAsia="en-US"/>
              </w:rPr>
              <w:t>проф.рисков</w:t>
            </w:r>
            <w:proofErr w:type="spellEnd"/>
            <w:r w:rsidRPr="00C470F8">
              <w:rPr>
                <w:rFonts w:ascii="Times New Roman" w:hAnsi="Times New Roman" w:cs="Times New Roman"/>
                <w:sz w:val="16"/>
                <w:szCs w:val="16"/>
                <w:lang w:eastAsia="en-US"/>
              </w:rPr>
              <w:t xml:space="preserve"> в 2025г. не проводилась</w:t>
            </w:r>
          </w:p>
        </w:tc>
      </w:tr>
      <w:tr w:rsidR="00C470F8" w:rsidRPr="00C470F8" w:rsidTr="00D70404">
        <w:trPr>
          <w:trHeight w:val="606"/>
          <w:jc w:val="center"/>
        </w:trPr>
        <w:tc>
          <w:tcPr>
            <w:tcW w:w="107" w:type="pct"/>
            <w:gridSpan w:val="2"/>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lastRenderedPageBreak/>
              <w:t>27</w:t>
            </w:r>
          </w:p>
        </w:tc>
        <w:tc>
          <w:tcPr>
            <w:tcW w:w="94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Основное мероприятие 8.</w:t>
            </w:r>
          </w:p>
          <w:p w:rsidR="00C470F8" w:rsidRPr="00C470F8" w:rsidRDefault="00C470F8" w:rsidP="00C470F8">
            <w:pPr>
              <w:widowControl/>
              <w:autoSpaceDE/>
              <w:autoSpaceDN/>
              <w:adjustRightInd/>
              <w:ind w:firstLine="0"/>
              <w:jc w:val="left"/>
              <w:rPr>
                <w:rFonts w:ascii="Times New Roman" w:eastAsiaTheme="minorHAnsi" w:hAnsi="Times New Roman" w:cs="Times New Roman"/>
                <w:sz w:val="16"/>
                <w:szCs w:val="16"/>
                <w:lang w:eastAsia="en-US"/>
              </w:rPr>
            </w:pPr>
            <w:r w:rsidRPr="00C470F8">
              <w:rPr>
                <w:rFonts w:ascii="Times New Roman" w:eastAsiaTheme="minorHAnsi" w:hAnsi="Times New Roman" w:cs="Times New Roman"/>
                <w:sz w:val="16"/>
                <w:szCs w:val="16"/>
                <w:lang w:eastAsia="en-US"/>
              </w:rPr>
              <w:t>Совершенствование социального партнёрства в сфере охраны труда</w:t>
            </w:r>
          </w:p>
        </w:tc>
        <w:tc>
          <w:tcPr>
            <w:tcW w:w="738"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 xml:space="preserve">Главный специалист по охране труда администрации Киренского района </w:t>
            </w:r>
          </w:p>
        </w:tc>
        <w:tc>
          <w:tcPr>
            <w:tcW w:w="288"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январь-декабрь</w:t>
            </w:r>
          </w:p>
        </w:tc>
        <w:tc>
          <w:tcPr>
            <w:tcW w:w="364"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center"/>
              <w:rPr>
                <w:rFonts w:ascii="Times New Roman" w:hAnsi="Times New Roman" w:cs="Times New Roman"/>
                <w:szCs w:val="22"/>
                <w:lang w:eastAsia="en-US"/>
              </w:rPr>
            </w:pPr>
            <w:r w:rsidRPr="00C470F8">
              <w:rPr>
                <w:rFonts w:ascii="Times New Roman" w:hAnsi="Times New Roman" w:cs="Times New Roman"/>
                <w:sz w:val="16"/>
                <w:szCs w:val="16"/>
                <w:lang w:eastAsia="en-US"/>
              </w:rPr>
              <w:t>МБ</w:t>
            </w:r>
          </w:p>
        </w:tc>
        <w:tc>
          <w:tcPr>
            <w:tcW w:w="42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Cs w:val="22"/>
                <w:lang w:eastAsia="en-US"/>
              </w:rPr>
            </w:pPr>
            <w:r w:rsidRPr="00C470F8">
              <w:rPr>
                <w:rFonts w:ascii="Times New Roman" w:hAnsi="Times New Roman" w:cs="Times New Roman"/>
                <w:sz w:val="16"/>
                <w:szCs w:val="16"/>
                <w:lang w:eastAsia="en-US"/>
              </w:rPr>
              <w:t>0</w:t>
            </w:r>
          </w:p>
        </w:tc>
        <w:tc>
          <w:tcPr>
            <w:tcW w:w="422"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Cs w:val="22"/>
                <w:lang w:eastAsia="en-US"/>
              </w:rPr>
            </w:pPr>
            <w:r w:rsidRPr="00C470F8">
              <w:rPr>
                <w:rFonts w:ascii="Times New Roman" w:hAnsi="Times New Roman" w:cs="Times New Roman"/>
                <w:sz w:val="16"/>
                <w:szCs w:val="16"/>
                <w:lang w:eastAsia="en-US"/>
              </w:rPr>
              <w:t>0</w:t>
            </w:r>
          </w:p>
        </w:tc>
        <w:tc>
          <w:tcPr>
            <w:tcW w:w="399"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center"/>
              <w:rPr>
                <w:rFonts w:ascii="Times New Roman" w:hAnsi="Times New Roman" w:cs="Times New Roman"/>
                <w:szCs w:val="22"/>
                <w:lang w:eastAsia="en-US"/>
              </w:rPr>
            </w:pPr>
            <w:r w:rsidRPr="00C470F8">
              <w:rPr>
                <w:rFonts w:ascii="Times New Roman" w:hAnsi="Times New Roman" w:cs="Times New Roman"/>
                <w:sz w:val="16"/>
                <w:szCs w:val="16"/>
                <w:lang w:eastAsia="en-US"/>
              </w:rPr>
              <w:t>Х</w:t>
            </w:r>
          </w:p>
        </w:tc>
        <w:tc>
          <w:tcPr>
            <w:tcW w:w="412"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center"/>
              <w:rPr>
                <w:rFonts w:ascii="Times New Roman" w:hAnsi="Times New Roman" w:cs="Times New Roman"/>
                <w:szCs w:val="22"/>
                <w:lang w:eastAsia="en-US"/>
              </w:rPr>
            </w:pPr>
            <w:r w:rsidRPr="00C470F8">
              <w:rPr>
                <w:rFonts w:ascii="Times New Roman" w:hAnsi="Times New Roman" w:cs="Times New Roman"/>
                <w:sz w:val="16"/>
                <w:szCs w:val="16"/>
                <w:lang w:eastAsia="en-US"/>
              </w:rPr>
              <w:t>Х</w:t>
            </w:r>
          </w:p>
        </w:tc>
        <w:tc>
          <w:tcPr>
            <w:tcW w:w="40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center"/>
              <w:rPr>
                <w:rFonts w:ascii="Times New Roman" w:hAnsi="Times New Roman" w:cs="Times New Roman"/>
                <w:szCs w:val="22"/>
                <w:lang w:eastAsia="en-US"/>
              </w:rPr>
            </w:pPr>
            <w:r w:rsidRPr="00C470F8">
              <w:rPr>
                <w:rFonts w:ascii="Times New Roman" w:hAnsi="Times New Roman" w:cs="Times New Roman"/>
                <w:sz w:val="16"/>
                <w:szCs w:val="16"/>
                <w:lang w:eastAsia="en-US"/>
              </w:rPr>
              <w:t>Х</w:t>
            </w:r>
          </w:p>
        </w:tc>
        <w:tc>
          <w:tcPr>
            <w:tcW w:w="489"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center"/>
              <w:rPr>
                <w:rFonts w:ascii="Times New Roman" w:hAnsi="Times New Roman" w:cs="Times New Roman"/>
                <w:sz w:val="18"/>
                <w:szCs w:val="18"/>
                <w:lang w:eastAsia="en-US"/>
              </w:rPr>
            </w:pPr>
            <w:r w:rsidRPr="00C470F8">
              <w:rPr>
                <w:rFonts w:ascii="Times New Roman" w:hAnsi="Times New Roman" w:cs="Times New Roman"/>
                <w:sz w:val="18"/>
                <w:szCs w:val="18"/>
                <w:lang w:eastAsia="en-US"/>
              </w:rPr>
              <w:t>Х</w:t>
            </w:r>
          </w:p>
        </w:tc>
      </w:tr>
      <w:tr w:rsidR="00C470F8" w:rsidRPr="00C470F8" w:rsidTr="00D70404">
        <w:trPr>
          <w:trHeight w:val="242"/>
          <w:jc w:val="center"/>
        </w:trPr>
        <w:tc>
          <w:tcPr>
            <w:tcW w:w="107" w:type="pct"/>
            <w:gridSpan w:val="2"/>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28.</w:t>
            </w:r>
          </w:p>
        </w:tc>
        <w:tc>
          <w:tcPr>
            <w:tcW w:w="94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Мероприятие 8.1.</w:t>
            </w:r>
          </w:p>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 xml:space="preserve">Оказание содействия по заключению соглашений и коллективных договоров между работодателем и работниками организаций Киренского района с </w:t>
            </w:r>
            <w:proofErr w:type="spellStart"/>
            <w:r w:rsidRPr="00C470F8">
              <w:rPr>
                <w:rFonts w:ascii="Times New Roman" w:hAnsi="Times New Roman" w:cs="Times New Roman"/>
                <w:sz w:val="16"/>
                <w:szCs w:val="16"/>
                <w:lang w:eastAsia="en-US"/>
              </w:rPr>
              <w:t>предусмотрением</w:t>
            </w:r>
            <w:proofErr w:type="spellEnd"/>
            <w:r w:rsidRPr="00C470F8">
              <w:rPr>
                <w:rFonts w:ascii="Times New Roman" w:hAnsi="Times New Roman" w:cs="Times New Roman"/>
                <w:sz w:val="16"/>
                <w:szCs w:val="16"/>
                <w:lang w:eastAsia="en-US"/>
              </w:rPr>
              <w:t xml:space="preserve">  раздела «Улучшение  условий и охраны труда»  и обязательствами сторон, учитывающими требования законодательства РФ и Иркутской области об охране труда</w:t>
            </w:r>
          </w:p>
        </w:tc>
        <w:tc>
          <w:tcPr>
            <w:tcW w:w="738"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Главный специалист по охране труда администрации Киренского района</w:t>
            </w:r>
          </w:p>
        </w:tc>
        <w:tc>
          <w:tcPr>
            <w:tcW w:w="288"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январь-декабрь</w:t>
            </w:r>
          </w:p>
        </w:tc>
        <w:tc>
          <w:tcPr>
            <w:tcW w:w="364"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center"/>
              <w:rPr>
                <w:rFonts w:ascii="Times New Roman" w:hAnsi="Times New Roman" w:cs="Times New Roman"/>
                <w:szCs w:val="22"/>
                <w:lang w:eastAsia="en-US"/>
              </w:rPr>
            </w:pPr>
            <w:r w:rsidRPr="00C470F8">
              <w:rPr>
                <w:rFonts w:ascii="Times New Roman" w:hAnsi="Times New Roman" w:cs="Times New Roman"/>
                <w:sz w:val="16"/>
                <w:szCs w:val="16"/>
                <w:lang w:eastAsia="en-US"/>
              </w:rPr>
              <w:t>МБ</w:t>
            </w:r>
          </w:p>
        </w:tc>
        <w:tc>
          <w:tcPr>
            <w:tcW w:w="42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 w:val="18"/>
                <w:szCs w:val="18"/>
                <w:lang w:eastAsia="en-US"/>
              </w:rPr>
            </w:pPr>
            <w:r w:rsidRPr="00C470F8">
              <w:rPr>
                <w:rFonts w:ascii="Times New Roman" w:hAnsi="Times New Roman" w:cs="Times New Roman"/>
                <w:sz w:val="18"/>
                <w:szCs w:val="18"/>
                <w:lang w:eastAsia="en-US"/>
              </w:rPr>
              <w:t>0</w:t>
            </w:r>
          </w:p>
        </w:tc>
        <w:tc>
          <w:tcPr>
            <w:tcW w:w="422"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24"/>
              <w:jc w:val="center"/>
              <w:rPr>
                <w:rFonts w:ascii="Times New Roman" w:hAnsi="Times New Roman" w:cs="Times New Roman"/>
                <w:sz w:val="18"/>
                <w:szCs w:val="18"/>
                <w:lang w:eastAsia="en-US"/>
              </w:rPr>
            </w:pPr>
            <w:r w:rsidRPr="00C470F8">
              <w:rPr>
                <w:rFonts w:ascii="Times New Roman" w:hAnsi="Times New Roman" w:cs="Times New Roman"/>
                <w:sz w:val="18"/>
                <w:szCs w:val="18"/>
                <w:lang w:eastAsia="en-US"/>
              </w:rPr>
              <w:t>0</w:t>
            </w:r>
          </w:p>
        </w:tc>
        <w:tc>
          <w:tcPr>
            <w:tcW w:w="399"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 xml:space="preserve">Количество коллективных договоров </w:t>
            </w:r>
          </w:p>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(единиц)</w:t>
            </w:r>
          </w:p>
        </w:tc>
        <w:tc>
          <w:tcPr>
            <w:tcW w:w="412"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21</w:t>
            </w:r>
          </w:p>
        </w:tc>
        <w:tc>
          <w:tcPr>
            <w:tcW w:w="40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14</w:t>
            </w:r>
          </w:p>
        </w:tc>
        <w:tc>
          <w:tcPr>
            <w:tcW w:w="489"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p>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КД находятся в стадии доработки</w:t>
            </w:r>
          </w:p>
        </w:tc>
      </w:tr>
      <w:tr w:rsidR="00C470F8" w:rsidRPr="00C470F8" w:rsidTr="00D70404">
        <w:trPr>
          <w:trHeight w:val="673"/>
          <w:jc w:val="center"/>
        </w:trPr>
        <w:tc>
          <w:tcPr>
            <w:tcW w:w="107" w:type="pct"/>
            <w:gridSpan w:val="2"/>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29.</w:t>
            </w:r>
          </w:p>
        </w:tc>
        <w:tc>
          <w:tcPr>
            <w:tcW w:w="94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Основное мероприятие 9.</w:t>
            </w:r>
          </w:p>
          <w:p w:rsidR="00C470F8" w:rsidRPr="00C470F8" w:rsidRDefault="00C470F8" w:rsidP="00C470F8">
            <w:pPr>
              <w:widowControl/>
              <w:autoSpaceDE/>
              <w:autoSpaceDN/>
              <w:adjustRightInd/>
              <w:ind w:firstLine="0"/>
              <w:jc w:val="left"/>
              <w:rPr>
                <w:rFonts w:ascii="Times New Roman" w:hAnsi="Times New Roman" w:cs="Times New Roman"/>
                <w:sz w:val="16"/>
                <w:szCs w:val="16"/>
                <w:lang w:eastAsia="en-US"/>
              </w:rPr>
            </w:pPr>
            <w:r w:rsidRPr="00C470F8">
              <w:rPr>
                <w:rFonts w:ascii="Times New Roman" w:hAnsi="Times New Roman" w:cs="Times New Roman"/>
                <w:sz w:val="16"/>
                <w:szCs w:val="16"/>
                <w:lang w:eastAsia="en-US"/>
              </w:rPr>
              <w:t>Осуществление отдельных областных государственных полномочий в сфере охраны труда</w:t>
            </w:r>
          </w:p>
        </w:tc>
        <w:tc>
          <w:tcPr>
            <w:tcW w:w="738"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Главный специалист по охране труда администрации Киренского района</w:t>
            </w:r>
          </w:p>
        </w:tc>
        <w:tc>
          <w:tcPr>
            <w:tcW w:w="288"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январь-декабрь</w:t>
            </w:r>
          </w:p>
        </w:tc>
        <w:tc>
          <w:tcPr>
            <w:tcW w:w="364"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ОБ</w:t>
            </w:r>
          </w:p>
        </w:tc>
        <w:tc>
          <w:tcPr>
            <w:tcW w:w="42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1532,8</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eastAsia="Calibri" w:hAnsi="Times New Roman" w:cs="Times New Roman"/>
                <w:sz w:val="18"/>
                <w:szCs w:val="18"/>
                <w:lang w:eastAsia="en-US"/>
              </w:rPr>
              <w:t>1532,8</w:t>
            </w:r>
          </w:p>
        </w:tc>
        <w:tc>
          <w:tcPr>
            <w:tcW w:w="399"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Осуществление мероприятий</w:t>
            </w:r>
          </w:p>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(1-да,</w:t>
            </w:r>
          </w:p>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 xml:space="preserve">  0-нет)</w:t>
            </w:r>
          </w:p>
        </w:tc>
        <w:tc>
          <w:tcPr>
            <w:tcW w:w="412"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1</w:t>
            </w:r>
          </w:p>
        </w:tc>
        <w:tc>
          <w:tcPr>
            <w:tcW w:w="407"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ind w:firstLine="0"/>
              <w:jc w:val="center"/>
              <w:rPr>
                <w:rFonts w:ascii="Times New Roman" w:hAnsi="Times New Roman" w:cs="Times New Roman"/>
                <w:sz w:val="16"/>
                <w:szCs w:val="16"/>
                <w:lang w:eastAsia="en-US"/>
              </w:rPr>
            </w:pPr>
            <w:r w:rsidRPr="00C470F8">
              <w:rPr>
                <w:rFonts w:ascii="Times New Roman" w:hAnsi="Times New Roman" w:cs="Times New Roman"/>
                <w:sz w:val="16"/>
                <w:szCs w:val="16"/>
                <w:lang w:eastAsia="en-US"/>
              </w:rPr>
              <w:t>1</w:t>
            </w:r>
          </w:p>
        </w:tc>
        <w:tc>
          <w:tcPr>
            <w:tcW w:w="489" w:type="pct"/>
            <w:tcBorders>
              <w:top w:val="single" w:sz="4" w:space="0" w:color="auto"/>
              <w:left w:val="single" w:sz="4" w:space="0" w:color="auto"/>
              <w:bottom w:val="single" w:sz="4" w:space="0" w:color="auto"/>
              <w:right w:val="single" w:sz="4" w:space="0" w:color="auto"/>
            </w:tcBorders>
            <w:vAlign w:val="center"/>
          </w:tcPr>
          <w:p w:rsidR="00C470F8" w:rsidRPr="00C470F8" w:rsidRDefault="00C470F8" w:rsidP="00C470F8">
            <w:pPr>
              <w:spacing w:line="276" w:lineRule="auto"/>
              <w:ind w:firstLine="0"/>
              <w:jc w:val="center"/>
              <w:rPr>
                <w:rFonts w:ascii="Times New Roman" w:hAnsi="Times New Roman" w:cs="Times New Roman"/>
                <w:sz w:val="18"/>
                <w:szCs w:val="18"/>
                <w:lang w:eastAsia="en-US"/>
              </w:rPr>
            </w:pPr>
            <w:r w:rsidRPr="00C470F8">
              <w:rPr>
                <w:rFonts w:ascii="Times New Roman" w:hAnsi="Times New Roman" w:cs="Times New Roman"/>
                <w:sz w:val="18"/>
                <w:szCs w:val="18"/>
                <w:lang w:eastAsia="en-US"/>
              </w:rPr>
              <w:t>Х</w:t>
            </w:r>
          </w:p>
        </w:tc>
      </w:tr>
    </w:tbl>
    <w:p w:rsidR="00C470F8" w:rsidRPr="00C470F8" w:rsidRDefault="00C470F8" w:rsidP="00C470F8">
      <w:pPr>
        <w:ind w:firstLine="0"/>
        <w:jc w:val="center"/>
        <w:rPr>
          <w:rFonts w:ascii="Times New Roman" w:eastAsia="Calibri" w:hAnsi="Times New Roman" w:cs="Times New Roman"/>
          <w:b/>
          <w:sz w:val="26"/>
          <w:szCs w:val="26"/>
        </w:rPr>
      </w:pPr>
    </w:p>
    <w:p w:rsidR="00C470F8" w:rsidRPr="00C470F8" w:rsidRDefault="00C470F8" w:rsidP="00C470F8">
      <w:pPr>
        <w:widowControl/>
        <w:tabs>
          <w:tab w:val="left" w:pos="4111"/>
        </w:tabs>
        <w:autoSpaceDE/>
        <w:autoSpaceDN/>
        <w:adjustRightInd/>
        <w:ind w:firstLine="709"/>
        <w:rPr>
          <w:rFonts w:ascii="Times New Roman" w:hAnsi="Times New Roman" w:cs="Times New Roman"/>
          <w:sz w:val="16"/>
          <w:szCs w:val="16"/>
          <w:lang w:eastAsia="en-US"/>
        </w:rPr>
      </w:pPr>
    </w:p>
    <w:p w:rsidR="00C470F8" w:rsidRPr="00C470F8" w:rsidRDefault="00C470F8" w:rsidP="00C470F8">
      <w:pPr>
        <w:widowControl/>
        <w:tabs>
          <w:tab w:val="left" w:pos="4111"/>
        </w:tabs>
        <w:autoSpaceDE/>
        <w:autoSpaceDN/>
        <w:adjustRightInd/>
        <w:ind w:firstLine="709"/>
        <w:rPr>
          <w:rFonts w:ascii="Times New Roman" w:hAnsi="Times New Roman" w:cs="Times New Roman"/>
          <w:sz w:val="20"/>
          <w:szCs w:val="20"/>
          <w:lang w:eastAsia="en-US"/>
        </w:rPr>
      </w:pPr>
    </w:p>
    <w:p w:rsidR="00C470F8" w:rsidRPr="00C470F8" w:rsidRDefault="00C470F8" w:rsidP="00C470F8">
      <w:pPr>
        <w:widowControl/>
        <w:tabs>
          <w:tab w:val="left" w:pos="4111"/>
        </w:tabs>
        <w:autoSpaceDE/>
        <w:autoSpaceDN/>
        <w:adjustRightInd/>
        <w:ind w:firstLine="709"/>
        <w:rPr>
          <w:rFonts w:ascii="Times New Roman" w:hAnsi="Times New Roman" w:cs="Times New Roman"/>
          <w:sz w:val="20"/>
          <w:szCs w:val="20"/>
          <w:lang w:eastAsia="en-US"/>
        </w:rPr>
      </w:pPr>
    </w:p>
    <w:p w:rsidR="00C470F8" w:rsidRPr="00C470F8" w:rsidRDefault="00C470F8" w:rsidP="00C470F8">
      <w:pPr>
        <w:widowControl/>
        <w:autoSpaceDE/>
        <w:autoSpaceDN/>
        <w:adjustRightInd/>
        <w:spacing w:after="200" w:line="360" w:lineRule="auto"/>
        <w:ind w:firstLine="709"/>
        <w:rPr>
          <w:rFonts w:ascii="Times New Roman" w:hAnsi="Times New Roman" w:cs="Times New Roman"/>
          <w:sz w:val="22"/>
          <w:lang w:eastAsia="en-US"/>
        </w:rPr>
      </w:pPr>
      <w:r w:rsidRPr="00C470F8">
        <w:rPr>
          <w:rFonts w:ascii="Times New Roman" w:hAnsi="Times New Roman" w:cs="Times New Roman"/>
          <w:lang w:eastAsia="en-US"/>
        </w:rPr>
        <w:t>Начальник отдела по экономике                                                                                                                 М.Р. Синькова</w:t>
      </w:r>
    </w:p>
    <w:p w:rsidR="00C470F8" w:rsidRPr="00C470F8" w:rsidRDefault="00C470F8" w:rsidP="00C470F8">
      <w:pPr>
        <w:widowControl/>
        <w:autoSpaceDE/>
        <w:autoSpaceDN/>
        <w:adjustRightInd/>
        <w:spacing w:after="200" w:line="360" w:lineRule="auto"/>
        <w:ind w:firstLine="709"/>
        <w:rPr>
          <w:rFonts w:ascii="Times New Roman" w:hAnsi="Times New Roman" w:cs="Times New Roman"/>
          <w:lang w:eastAsia="en-US"/>
        </w:rPr>
      </w:pPr>
    </w:p>
    <w:p w:rsidR="00C470F8" w:rsidRPr="00C470F8" w:rsidRDefault="00C470F8" w:rsidP="00C470F8">
      <w:pPr>
        <w:widowControl/>
        <w:autoSpaceDE/>
        <w:autoSpaceDN/>
        <w:adjustRightInd/>
        <w:spacing w:line="360" w:lineRule="auto"/>
        <w:ind w:firstLine="709"/>
        <w:rPr>
          <w:rFonts w:ascii="Times New Roman" w:hAnsi="Times New Roman" w:cs="Times New Roman"/>
          <w:lang w:eastAsia="en-US"/>
        </w:rPr>
      </w:pPr>
      <w:r w:rsidRPr="00C470F8">
        <w:rPr>
          <w:rFonts w:ascii="Times New Roman" w:hAnsi="Times New Roman" w:cs="Times New Roman"/>
          <w:lang w:eastAsia="en-US"/>
        </w:rPr>
        <w:t>СОГЛАСОВАНО:</w:t>
      </w:r>
    </w:p>
    <w:p w:rsidR="00C470F8" w:rsidRPr="00C470F8" w:rsidRDefault="00C470F8" w:rsidP="00C470F8">
      <w:pPr>
        <w:widowControl/>
        <w:autoSpaceDE/>
        <w:autoSpaceDN/>
        <w:adjustRightInd/>
        <w:ind w:firstLine="709"/>
        <w:rPr>
          <w:rFonts w:ascii="Times New Roman" w:hAnsi="Times New Roman" w:cs="Times New Roman"/>
          <w:lang w:eastAsia="en-US"/>
        </w:rPr>
      </w:pPr>
      <w:r w:rsidRPr="00C470F8">
        <w:rPr>
          <w:rFonts w:ascii="Times New Roman" w:hAnsi="Times New Roman" w:cs="Times New Roman"/>
          <w:lang w:eastAsia="en-US"/>
        </w:rPr>
        <w:t xml:space="preserve">Начальник отдела доходов и финансирования </w:t>
      </w:r>
    </w:p>
    <w:p w:rsidR="00C470F8" w:rsidRPr="00C470F8" w:rsidRDefault="00C470F8" w:rsidP="00C470F8">
      <w:pPr>
        <w:widowControl/>
        <w:autoSpaceDE/>
        <w:autoSpaceDN/>
        <w:adjustRightInd/>
        <w:ind w:firstLine="709"/>
        <w:rPr>
          <w:rFonts w:ascii="Times New Roman" w:hAnsi="Times New Roman" w:cs="Times New Roman"/>
          <w:lang w:eastAsia="en-US"/>
        </w:rPr>
      </w:pPr>
      <w:r w:rsidRPr="00C470F8">
        <w:rPr>
          <w:rFonts w:ascii="Times New Roman" w:hAnsi="Times New Roman" w:cs="Times New Roman"/>
          <w:lang w:eastAsia="en-US"/>
        </w:rPr>
        <w:t xml:space="preserve">производственной сферы </w:t>
      </w:r>
    </w:p>
    <w:p w:rsidR="00C470F8" w:rsidRPr="00C470F8" w:rsidRDefault="00C470F8" w:rsidP="00C470F8">
      <w:pPr>
        <w:widowControl/>
        <w:autoSpaceDE/>
        <w:autoSpaceDN/>
        <w:adjustRightInd/>
        <w:ind w:firstLine="709"/>
        <w:rPr>
          <w:rFonts w:ascii="Times New Roman" w:hAnsi="Times New Roman" w:cs="Times New Roman"/>
          <w:lang w:eastAsia="en-US"/>
        </w:rPr>
      </w:pPr>
      <w:r w:rsidRPr="00C470F8">
        <w:rPr>
          <w:rFonts w:ascii="Times New Roman" w:hAnsi="Times New Roman" w:cs="Times New Roman"/>
          <w:lang w:eastAsia="en-US"/>
        </w:rPr>
        <w:t xml:space="preserve">Финансового управления администрации </w:t>
      </w:r>
    </w:p>
    <w:p w:rsidR="00C470F8" w:rsidRPr="00C470F8" w:rsidRDefault="00C470F8" w:rsidP="00C470F8">
      <w:pPr>
        <w:widowControl/>
        <w:autoSpaceDE/>
        <w:autoSpaceDN/>
        <w:adjustRightInd/>
        <w:ind w:firstLine="709"/>
        <w:rPr>
          <w:rFonts w:ascii="Times New Roman" w:hAnsi="Times New Roman" w:cs="Times New Roman"/>
          <w:lang w:eastAsia="en-US"/>
        </w:rPr>
      </w:pPr>
      <w:r w:rsidRPr="00C470F8">
        <w:rPr>
          <w:rFonts w:ascii="Times New Roman" w:hAnsi="Times New Roman" w:cs="Times New Roman"/>
          <w:lang w:eastAsia="en-US"/>
        </w:rPr>
        <w:t xml:space="preserve">Киренского муниципального района                                                                                                          О.В. </w:t>
      </w:r>
      <w:proofErr w:type="spellStart"/>
      <w:r w:rsidRPr="00C470F8">
        <w:rPr>
          <w:rFonts w:ascii="Times New Roman" w:hAnsi="Times New Roman" w:cs="Times New Roman"/>
          <w:lang w:eastAsia="en-US"/>
        </w:rPr>
        <w:t>Шелковникова</w:t>
      </w:r>
      <w:proofErr w:type="spellEnd"/>
    </w:p>
    <w:p w:rsidR="00C470F8" w:rsidRPr="00C470F8" w:rsidRDefault="00C470F8" w:rsidP="00C470F8">
      <w:pPr>
        <w:widowControl/>
        <w:tabs>
          <w:tab w:val="left" w:pos="4111"/>
        </w:tabs>
        <w:autoSpaceDE/>
        <w:autoSpaceDN/>
        <w:adjustRightInd/>
        <w:ind w:firstLine="709"/>
        <w:rPr>
          <w:rFonts w:ascii="Times New Roman" w:hAnsi="Times New Roman" w:cs="Times New Roman"/>
          <w:sz w:val="20"/>
          <w:szCs w:val="20"/>
          <w:lang w:eastAsia="en-US"/>
        </w:rPr>
      </w:pPr>
    </w:p>
    <w:p w:rsidR="00C470F8" w:rsidRPr="00C470F8" w:rsidRDefault="00C470F8" w:rsidP="00C470F8">
      <w:pPr>
        <w:widowControl/>
        <w:tabs>
          <w:tab w:val="left" w:pos="4111"/>
        </w:tabs>
        <w:autoSpaceDE/>
        <w:autoSpaceDN/>
        <w:adjustRightInd/>
        <w:ind w:firstLine="709"/>
        <w:rPr>
          <w:rFonts w:ascii="Times New Roman" w:hAnsi="Times New Roman" w:cs="Times New Roman"/>
          <w:sz w:val="20"/>
          <w:szCs w:val="20"/>
          <w:lang w:eastAsia="en-US"/>
        </w:rPr>
      </w:pPr>
    </w:p>
    <w:p w:rsidR="00C470F8" w:rsidRPr="00C470F8" w:rsidRDefault="00C470F8" w:rsidP="00C470F8">
      <w:pPr>
        <w:widowControl/>
        <w:tabs>
          <w:tab w:val="left" w:pos="4111"/>
        </w:tabs>
        <w:autoSpaceDE/>
        <w:autoSpaceDN/>
        <w:adjustRightInd/>
        <w:ind w:firstLine="709"/>
        <w:rPr>
          <w:rFonts w:ascii="Times New Roman" w:hAnsi="Times New Roman" w:cs="Times New Roman"/>
          <w:sz w:val="20"/>
          <w:szCs w:val="20"/>
          <w:lang w:eastAsia="en-US"/>
        </w:rPr>
      </w:pPr>
    </w:p>
    <w:p w:rsidR="00C470F8" w:rsidRPr="00C470F8" w:rsidRDefault="00C470F8" w:rsidP="00C470F8">
      <w:pPr>
        <w:widowControl/>
        <w:tabs>
          <w:tab w:val="left" w:pos="4111"/>
        </w:tabs>
        <w:autoSpaceDE/>
        <w:autoSpaceDN/>
        <w:adjustRightInd/>
        <w:ind w:firstLine="709"/>
        <w:rPr>
          <w:rFonts w:ascii="Times New Roman" w:hAnsi="Times New Roman" w:cs="Times New Roman"/>
          <w:sz w:val="20"/>
          <w:szCs w:val="20"/>
          <w:lang w:eastAsia="en-US"/>
        </w:rPr>
      </w:pPr>
    </w:p>
    <w:p w:rsidR="00C470F8" w:rsidRPr="00C470F8" w:rsidRDefault="00C470F8" w:rsidP="00C470F8">
      <w:pPr>
        <w:widowControl/>
        <w:tabs>
          <w:tab w:val="left" w:pos="4111"/>
        </w:tabs>
        <w:autoSpaceDE/>
        <w:autoSpaceDN/>
        <w:adjustRightInd/>
        <w:ind w:firstLine="709"/>
        <w:rPr>
          <w:rFonts w:ascii="Times New Roman" w:hAnsi="Times New Roman" w:cs="Times New Roman"/>
          <w:sz w:val="20"/>
          <w:szCs w:val="20"/>
          <w:lang w:eastAsia="en-US"/>
        </w:rPr>
      </w:pPr>
    </w:p>
    <w:p w:rsidR="00C470F8" w:rsidRPr="00C470F8" w:rsidRDefault="00C470F8" w:rsidP="00C470F8">
      <w:pPr>
        <w:widowControl/>
        <w:tabs>
          <w:tab w:val="left" w:pos="4111"/>
        </w:tabs>
        <w:autoSpaceDE/>
        <w:autoSpaceDN/>
        <w:adjustRightInd/>
        <w:ind w:firstLine="709"/>
        <w:rPr>
          <w:rFonts w:ascii="Times New Roman" w:hAnsi="Times New Roman" w:cs="Times New Roman"/>
          <w:sz w:val="20"/>
          <w:szCs w:val="20"/>
          <w:lang w:eastAsia="en-US"/>
        </w:rPr>
      </w:pPr>
    </w:p>
    <w:p w:rsidR="00F92B8E" w:rsidRDefault="00C470F8" w:rsidP="00C470F8">
      <w:pPr>
        <w:widowControl/>
        <w:tabs>
          <w:tab w:val="left" w:pos="4111"/>
        </w:tabs>
        <w:autoSpaceDE/>
        <w:autoSpaceDN/>
        <w:adjustRightInd/>
        <w:ind w:firstLine="709"/>
      </w:pPr>
      <w:r w:rsidRPr="00C470F8">
        <w:rPr>
          <w:rFonts w:ascii="Times New Roman" w:hAnsi="Times New Roman" w:cs="Times New Roman"/>
          <w:sz w:val="20"/>
          <w:szCs w:val="20"/>
          <w:lang w:eastAsia="en-US"/>
        </w:rPr>
        <w:t xml:space="preserve">Исполнила: Е.Н. Голубкина </w:t>
      </w:r>
      <w:bookmarkStart w:id="0" w:name="_GoBack"/>
      <w:bookmarkEnd w:id="0"/>
    </w:p>
    <w:sectPr w:rsidR="00F92B8E" w:rsidSect="00C470F8">
      <w:pgSz w:w="16838" w:h="11906" w:orient="landscape"/>
      <w:pgMar w:top="1134" w:right="851" w:bottom="1134"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44B77"/>
    <w:multiLevelType w:val="hybridMultilevel"/>
    <w:tmpl w:val="B36CA8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7454498"/>
    <w:multiLevelType w:val="hybridMultilevel"/>
    <w:tmpl w:val="FABEFF1A"/>
    <w:lvl w:ilvl="0" w:tplc="4AB8E732">
      <w:start w:val="1"/>
      <w:numFmt w:val="decimal"/>
      <w:lvlText w:val="%1)"/>
      <w:lvlJc w:val="left"/>
      <w:pPr>
        <w:ind w:left="1364" w:hanging="360"/>
      </w:pPr>
      <w:rPr>
        <w:rFonts w:ascii="Times New Roman" w:eastAsia="Times New Roman" w:hAnsi="Times New Roman" w:cs="Times New Roman" w:hint="default"/>
        <w:b w:val="0"/>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 w15:restartNumberingAfterBreak="0">
    <w:nsid w:val="38263CED"/>
    <w:multiLevelType w:val="hybridMultilevel"/>
    <w:tmpl w:val="CB5881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5623467"/>
    <w:multiLevelType w:val="hybridMultilevel"/>
    <w:tmpl w:val="1EFAAF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52C6043"/>
    <w:multiLevelType w:val="multilevel"/>
    <w:tmpl w:val="9EB2A8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252D20"/>
    <w:rsid w:val="0000253F"/>
    <w:rsid w:val="00003486"/>
    <w:rsid w:val="000156D5"/>
    <w:rsid w:val="00044CD8"/>
    <w:rsid w:val="0005734D"/>
    <w:rsid w:val="00061026"/>
    <w:rsid w:val="00062B85"/>
    <w:rsid w:val="0006439E"/>
    <w:rsid w:val="00066DC8"/>
    <w:rsid w:val="00071FFC"/>
    <w:rsid w:val="00076D35"/>
    <w:rsid w:val="00083BA0"/>
    <w:rsid w:val="000A16EA"/>
    <w:rsid w:val="000A34CA"/>
    <w:rsid w:val="000B43DC"/>
    <w:rsid w:val="000C054D"/>
    <w:rsid w:val="000E16D5"/>
    <w:rsid w:val="000E4D36"/>
    <w:rsid w:val="000F020B"/>
    <w:rsid w:val="000F07F0"/>
    <w:rsid w:val="000F1601"/>
    <w:rsid w:val="000F23E6"/>
    <w:rsid w:val="000F25E5"/>
    <w:rsid w:val="000F4C25"/>
    <w:rsid w:val="00100A53"/>
    <w:rsid w:val="00104EFA"/>
    <w:rsid w:val="00120276"/>
    <w:rsid w:val="0012388D"/>
    <w:rsid w:val="00125911"/>
    <w:rsid w:val="001441F9"/>
    <w:rsid w:val="00167EC0"/>
    <w:rsid w:val="0017581D"/>
    <w:rsid w:val="00185044"/>
    <w:rsid w:val="00185E87"/>
    <w:rsid w:val="00194379"/>
    <w:rsid w:val="001C7356"/>
    <w:rsid w:val="001D2C6B"/>
    <w:rsid w:val="001E5315"/>
    <w:rsid w:val="001E76A4"/>
    <w:rsid w:val="002129A1"/>
    <w:rsid w:val="00215178"/>
    <w:rsid w:val="00215302"/>
    <w:rsid w:val="00224E6E"/>
    <w:rsid w:val="00231407"/>
    <w:rsid w:val="00234A5F"/>
    <w:rsid w:val="002354FB"/>
    <w:rsid w:val="00245258"/>
    <w:rsid w:val="00250EF1"/>
    <w:rsid w:val="00252D20"/>
    <w:rsid w:val="00255DB1"/>
    <w:rsid w:val="0025653D"/>
    <w:rsid w:val="002649AA"/>
    <w:rsid w:val="00267E4C"/>
    <w:rsid w:val="0027005A"/>
    <w:rsid w:val="00272715"/>
    <w:rsid w:val="00273D40"/>
    <w:rsid w:val="00277092"/>
    <w:rsid w:val="00284C6F"/>
    <w:rsid w:val="0028709C"/>
    <w:rsid w:val="00294D38"/>
    <w:rsid w:val="002A30C4"/>
    <w:rsid w:val="002A38FC"/>
    <w:rsid w:val="002B1C0C"/>
    <w:rsid w:val="002C19F1"/>
    <w:rsid w:val="002C3948"/>
    <w:rsid w:val="002D227E"/>
    <w:rsid w:val="002D3F86"/>
    <w:rsid w:val="002D5B30"/>
    <w:rsid w:val="002E06E3"/>
    <w:rsid w:val="003060C1"/>
    <w:rsid w:val="003123EE"/>
    <w:rsid w:val="00315DFB"/>
    <w:rsid w:val="00320748"/>
    <w:rsid w:val="0032230E"/>
    <w:rsid w:val="00323C9F"/>
    <w:rsid w:val="0033010A"/>
    <w:rsid w:val="00331B2C"/>
    <w:rsid w:val="0034711E"/>
    <w:rsid w:val="00354C69"/>
    <w:rsid w:val="00372CE7"/>
    <w:rsid w:val="0037388D"/>
    <w:rsid w:val="003B2E9A"/>
    <w:rsid w:val="003B6A54"/>
    <w:rsid w:val="003C093D"/>
    <w:rsid w:val="003C28D1"/>
    <w:rsid w:val="003C29B3"/>
    <w:rsid w:val="003C3333"/>
    <w:rsid w:val="003F0A0D"/>
    <w:rsid w:val="003F67FF"/>
    <w:rsid w:val="004064CF"/>
    <w:rsid w:val="00424513"/>
    <w:rsid w:val="00442E0B"/>
    <w:rsid w:val="0044302D"/>
    <w:rsid w:val="004449F4"/>
    <w:rsid w:val="00446B39"/>
    <w:rsid w:val="00451239"/>
    <w:rsid w:val="00461A4A"/>
    <w:rsid w:val="0046518D"/>
    <w:rsid w:val="00480B23"/>
    <w:rsid w:val="00480B25"/>
    <w:rsid w:val="00485909"/>
    <w:rsid w:val="00485EC7"/>
    <w:rsid w:val="0048776D"/>
    <w:rsid w:val="00490BB6"/>
    <w:rsid w:val="00495F5B"/>
    <w:rsid w:val="004968AF"/>
    <w:rsid w:val="004A78F3"/>
    <w:rsid w:val="004C116A"/>
    <w:rsid w:val="004C2E7A"/>
    <w:rsid w:val="004D266B"/>
    <w:rsid w:val="004D3F55"/>
    <w:rsid w:val="004E1CEC"/>
    <w:rsid w:val="004E5574"/>
    <w:rsid w:val="004E6866"/>
    <w:rsid w:val="004E7436"/>
    <w:rsid w:val="004F047C"/>
    <w:rsid w:val="004F07C3"/>
    <w:rsid w:val="004F420D"/>
    <w:rsid w:val="005022BE"/>
    <w:rsid w:val="005024EF"/>
    <w:rsid w:val="00505657"/>
    <w:rsid w:val="00507859"/>
    <w:rsid w:val="00522441"/>
    <w:rsid w:val="00522E2B"/>
    <w:rsid w:val="00530DA0"/>
    <w:rsid w:val="005333F3"/>
    <w:rsid w:val="005339E3"/>
    <w:rsid w:val="00546804"/>
    <w:rsid w:val="005526C1"/>
    <w:rsid w:val="00557EF6"/>
    <w:rsid w:val="00563E76"/>
    <w:rsid w:val="0056749E"/>
    <w:rsid w:val="005734A2"/>
    <w:rsid w:val="00587ED1"/>
    <w:rsid w:val="00594380"/>
    <w:rsid w:val="00595B25"/>
    <w:rsid w:val="005B7D64"/>
    <w:rsid w:val="005C086B"/>
    <w:rsid w:val="005C0C53"/>
    <w:rsid w:val="005F4BCB"/>
    <w:rsid w:val="006035BD"/>
    <w:rsid w:val="00624EAF"/>
    <w:rsid w:val="00631DF8"/>
    <w:rsid w:val="0063796D"/>
    <w:rsid w:val="00643901"/>
    <w:rsid w:val="00664239"/>
    <w:rsid w:val="006673C6"/>
    <w:rsid w:val="00670B00"/>
    <w:rsid w:val="00676F4D"/>
    <w:rsid w:val="006A12E2"/>
    <w:rsid w:val="006A4252"/>
    <w:rsid w:val="006A549E"/>
    <w:rsid w:val="006A61C3"/>
    <w:rsid w:val="006B0CA3"/>
    <w:rsid w:val="006B2A36"/>
    <w:rsid w:val="006B5CFF"/>
    <w:rsid w:val="006C5197"/>
    <w:rsid w:val="006D0FF9"/>
    <w:rsid w:val="006D7DB9"/>
    <w:rsid w:val="006E40F9"/>
    <w:rsid w:val="006E5DE1"/>
    <w:rsid w:val="00707C0C"/>
    <w:rsid w:val="0072049D"/>
    <w:rsid w:val="00720F07"/>
    <w:rsid w:val="007279CB"/>
    <w:rsid w:val="0073302D"/>
    <w:rsid w:val="00734F8D"/>
    <w:rsid w:val="00765496"/>
    <w:rsid w:val="00771971"/>
    <w:rsid w:val="00771AB5"/>
    <w:rsid w:val="007847C2"/>
    <w:rsid w:val="0078551F"/>
    <w:rsid w:val="00791EA0"/>
    <w:rsid w:val="007A0B8F"/>
    <w:rsid w:val="007A4F4E"/>
    <w:rsid w:val="007A6A41"/>
    <w:rsid w:val="007B36CD"/>
    <w:rsid w:val="007B3E00"/>
    <w:rsid w:val="007B3EF8"/>
    <w:rsid w:val="007D0FA4"/>
    <w:rsid w:val="007D5E16"/>
    <w:rsid w:val="007D625E"/>
    <w:rsid w:val="007E6071"/>
    <w:rsid w:val="007F0601"/>
    <w:rsid w:val="007F1BB6"/>
    <w:rsid w:val="007F5066"/>
    <w:rsid w:val="008003C7"/>
    <w:rsid w:val="00800D58"/>
    <w:rsid w:val="0080346B"/>
    <w:rsid w:val="00804671"/>
    <w:rsid w:val="00825A93"/>
    <w:rsid w:val="00830B0A"/>
    <w:rsid w:val="00831563"/>
    <w:rsid w:val="00841F1D"/>
    <w:rsid w:val="00845EC0"/>
    <w:rsid w:val="00850E55"/>
    <w:rsid w:val="00862C97"/>
    <w:rsid w:val="00866110"/>
    <w:rsid w:val="00870D8C"/>
    <w:rsid w:val="00873398"/>
    <w:rsid w:val="0088132D"/>
    <w:rsid w:val="00881DE0"/>
    <w:rsid w:val="008A7463"/>
    <w:rsid w:val="008B2926"/>
    <w:rsid w:val="008D14A6"/>
    <w:rsid w:val="008D4F68"/>
    <w:rsid w:val="008E3E2F"/>
    <w:rsid w:val="008F5CB3"/>
    <w:rsid w:val="00901BE2"/>
    <w:rsid w:val="0091115B"/>
    <w:rsid w:val="00924B0E"/>
    <w:rsid w:val="00934A2A"/>
    <w:rsid w:val="00937BE0"/>
    <w:rsid w:val="009573AE"/>
    <w:rsid w:val="009912FF"/>
    <w:rsid w:val="00996708"/>
    <w:rsid w:val="009A105E"/>
    <w:rsid w:val="009A6E1B"/>
    <w:rsid w:val="009B00A2"/>
    <w:rsid w:val="009B0329"/>
    <w:rsid w:val="009B5A54"/>
    <w:rsid w:val="009C5E7F"/>
    <w:rsid w:val="009C7F8F"/>
    <w:rsid w:val="009D5F4F"/>
    <w:rsid w:val="009E19CD"/>
    <w:rsid w:val="009E4BDC"/>
    <w:rsid w:val="009F37C8"/>
    <w:rsid w:val="00A0654D"/>
    <w:rsid w:val="00A427F2"/>
    <w:rsid w:val="00A4423C"/>
    <w:rsid w:val="00A4736D"/>
    <w:rsid w:val="00A80766"/>
    <w:rsid w:val="00A809D5"/>
    <w:rsid w:val="00A8788E"/>
    <w:rsid w:val="00A87DA3"/>
    <w:rsid w:val="00A90038"/>
    <w:rsid w:val="00A92714"/>
    <w:rsid w:val="00AA149A"/>
    <w:rsid w:val="00AA22EC"/>
    <w:rsid w:val="00AA2687"/>
    <w:rsid w:val="00AA4093"/>
    <w:rsid w:val="00AB4C1A"/>
    <w:rsid w:val="00AD0163"/>
    <w:rsid w:val="00AD4ADD"/>
    <w:rsid w:val="00AE19D6"/>
    <w:rsid w:val="00AF2802"/>
    <w:rsid w:val="00AF6D9F"/>
    <w:rsid w:val="00B22CC1"/>
    <w:rsid w:val="00B2608F"/>
    <w:rsid w:val="00B2645E"/>
    <w:rsid w:val="00B364D3"/>
    <w:rsid w:val="00B43355"/>
    <w:rsid w:val="00B535D8"/>
    <w:rsid w:val="00B56E91"/>
    <w:rsid w:val="00B71309"/>
    <w:rsid w:val="00B75EDB"/>
    <w:rsid w:val="00B82CCE"/>
    <w:rsid w:val="00B86D99"/>
    <w:rsid w:val="00BA026F"/>
    <w:rsid w:val="00BA2E44"/>
    <w:rsid w:val="00BA32C3"/>
    <w:rsid w:val="00BA4F30"/>
    <w:rsid w:val="00BA6D34"/>
    <w:rsid w:val="00BB1C2D"/>
    <w:rsid w:val="00BB1CAC"/>
    <w:rsid w:val="00BD165F"/>
    <w:rsid w:val="00BD27DE"/>
    <w:rsid w:val="00BD346E"/>
    <w:rsid w:val="00BE3257"/>
    <w:rsid w:val="00BF56B9"/>
    <w:rsid w:val="00C05A76"/>
    <w:rsid w:val="00C108C0"/>
    <w:rsid w:val="00C15979"/>
    <w:rsid w:val="00C23392"/>
    <w:rsid w:val="00C2442A"/>
    <w:rsid w:val="00C268B3"/>
    <w:rsid w:val="00C330A2"/>
    <w:rsid w:val="00C470F8"/>
    <w:rsid w:val="00C8349B"/>
    <w:rsid w:val="00C83970"/>
    <w:rsid w:val="00C8660C"/>
    <w:rsid w:val="00CA655A"/>
    <w:rsid w:val="00CB0E12"/>
    <w:rsid w:val="00CB2902"/>
    <w:rsid w:val="00CE0442"/>
    <w:rsid w:val="00CE1508"/>
    <w:rsid w:val="00CE31C7"/>
    <w:rsid w:val="00CE388A"/>
    <w:rsid w:val="00D05A32"/>
    <w:rsid w:val="00D067D3"/>
    <w:rsid w:val="00D33E5C"/>
    <w:rsid w:val="00D35560"/>
    <w:rsid w:val="00D355B3"/>
    <w:rsid w:val="00D70DFB"/>
    <w:rsid w:val="00D757C9"/>
    <w:rsid w:val="00D829C2"/>
    <w:rsid w:val="00D83773"/>
    <w:rsid w:val="00D87895"/>
    <w:rsid w:val="00DA5FA9"/>
    <w:rsid w:val="00DB1600"/>
    <w:rsid w:val="00DB3AE1"/>
    <w:rsid w:val="00DC50DC"/>
    <w:rsid w:val="00DE2C77"/>
    <w:rsid w:val="00DE6861"/>
    <w:rsid w:val="00DF5A34"/>
    <w:rsid w:val="00E004E3"/>
    <w:rsid w:val="00E02E59"/>
    <w:rsid w:val="00E10E99"/>
    <w:rsid w:val="00E11750"/>
    <w:rsid w:val="00E16EB7"/>
    <w:rsid w:val="00E225EF"/>
    <w:rsid w:val="00E34D93"/>
    <w:rsid w:val="00E37611"/>
    <w:rsid w:val="00E42B04"/>
    <w:rsid w:val="00E64036"/>
    <w:rsid w:val="00E675AB"/>
    <w:rsid w:val="00E73965"/>
    <w:rsid w:val="00E752FA"/>
    <w:rsid w:val="00E91EF0"/>
    <w:rsid w:val="00E95825"/>
    <w:rsid w:val="00E961BD"/>
    <w:rsid w:val="00EA07BE"/>
    <w:rsid w:val="00EA7CDD"/>
    <w:rsid w:val="00EB0634"/>
    <w:rsid w:val="00EB1725"/>
    <w:rsid w:val="00EB6686"/>
    <w:rsid w:val="00EB6B20"/>
    <w:rsid w:val="00EC2DF3"/>
    <w:rsid w:val="00ED136D"/>
    <w:rsid w:val="00ED1B9E"/>
    <w:rsid w:val="00EE361C"/>
    <w:rsid w:val="00EF3FCA"/>
    <w:rsid w:val="00EF6235"/>
    <w:rsid w:val="00F0200E"/>
    <w:rsid w:val="00F03154"/>
    <w:rsid w:val="00F17FCE"/>
    <w:rsid w:val="00F22BCC"/>
    <w:rsid w:val="00F3428B"/>
    <w:rsid w:val="00F475EB"/>
    <w:rsid w:val="00F50DD8"/>
    <w:rsid w:val="00F56320"/>
    <w:rsid w:val="00F745F4"/>
    <w:rsid w:val="00F76B63"/>
    <w:rsid w:val="00F77452"/>
    <w:rsid w:val="00F80AB1"/>
    <w:rsid w:val="00F92B8E"/>
    <w:rsid w:val="00F97D66"/>
    <w:rsid w:val="00FA1D55"/>
    <w:rsid w:val="00FA7ED1"/>
    <w:rsid w:val="00FB31B7"/>
    <w:rsid w:val="00FC2B54"/>
    <w:rsid w:val="00FC605E"/>
    <w:rsid w:val="00FF0B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5DB06"/>
  <w15:docId w15:val="{16A8DA4A-7421-47D9-9F9B-544C9935F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7D64"/>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7D64"/>
    <w:pPr>
      <w:widowControl/>
      <w:autoSpaceDE/>
      <w:autoSpaceDN/>
      <w:adjustRightInd/>
      <w:ind w:left="720" w:firstLine="0"/>
      <w:contextualSpacing/>
      <w:jc w:val="left"/>
    </w:pPr>
    <w:rPr>
      <w:rFonts w:ascii="Times New Roman" w:hAnsi="Times New Roman" w:cs="Times New Roman"/>
    </w:rPr>
  </w:style>
  <w:style w:type="table" w:styleId="a4">
    <w:name w:val="Table Grid"/>
    <w:basedOn w:val="a1"/>
    <w:uiPriority w:val="59"/>
    <w:rsid w:val="005B7D6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7F5066"/>
    <w:pPr>
      <w:widowControl w:val="0"/>
      <w:suppressAutoHyphens/>
      <w:autoSpaceDE w:val="0"/>
      <w:spacing w:after="0" w:line="240" w:lineRule="auto"/>
    </w:pPr>
    <w:rPr>
      <w:rFonts w:ascii="Courier New" w:eastAsia="Times New Roman" w:hAnsi="Courier New" w:cs="Courier New"/>
      <w:sz w:val="20"/>
      <w:szCs w:val="20"/>
      <w:lang w:eastAsia="ar-SA"/>
    </w:rPr>
  </w:style>
  <w:style w:type="character" w:styleId="a5">
    <w:name w:val="Strong"/>
    <w:basedOn w:val="a0"/>
    <w:uiPriority w:val="22"/>
    <w:qFormat/>
    <w:rsid w:val="00771AB5"/>
    <w:rPr>
      <w:b/>
      <w:bCs/>
    </w:rPr>
  </w:style>
  <w:style w:type="paragraph" w:styleId="a6">
    <w:name w:val="Balloon Text"/>
    <w:basedOn w:val="a"/>
    <w:link w:val="a7"/>
    <w:uiPriority w:val="99"/>
    <w:semiHidden/>
    <w:unhideWhenUsed/>
    <w:rsid w:val="0032230E"/>
    <w:rPr>
      <w:rFonts w:ascii="Segoe UI" w:hAnsi="Segoe UI" w:cs="Segoe UI"/>
      <w:sz w:val="18"/>
      <w:szCs w:val="18"/>
    </w:rPr>
  </w:style>
  <w:style w:type="character" w:customStyle="1" w:styleId="a7">
    <w:name w:val="Текст выноски Знак"/>
    <w:basedOn w:val="a0"/>
    <w:link w:val="a6"/>
    <w:uiPriority w:val="99"/>
    <w:semiHidden/>
    <w:rsid w:val="0032230E"/>
    <w:rPr>
      <w:rFonts w:ascii="Segoe UI" w:eastAsia="Times New Roman" w:hAnsi="Segoe UI" w:cs="Segoe UI"/>
      <w:sz w:val="18"/>
      <w:szCs w:val="18"/>
      <w:lang w:eastAsia="ru-RU"/>
    </w:rPr>
  </w:style>
  <w:style w:type="paragraph" w:styleId="a8">
    <w:name w:val="No Spacing"/>
    <w:link w:val="a9"/>
    <w:uiPriority w:val="1"/>
    <w:qFormat/>
    <w:rsid w:val="00E02E59"/>
    <w:pPr>
      <w:spacing w:after="0" w:line="240" w:lineRule="auto"/>
    </w:pPr>
    <w:rPr>
      <w:rFonts w:eastAsiaTheme="minorEastAsia"/>
      <w:lang w:eastAsia="ru-RU"/>
    </w:rPr>
  </w:style>
  <w:style w:type="character" w:customStyle="1" w:styleId="a9">
    <w:name w:val="Без интервала Знак"/>
    <w:basedOn w:val="a0"/>
    <w:link w:val="a8"/>
    <w:uiPriority w:val="1"/>
    <w:rsid w:val="00E02E59"/>
    <w:rPr>
      <w:rFonts w:eastAsiaTheme="minorEastAsia"/>
      <w:lang w:eastAsia="ru-RU"/>
    </w:rPr>
  </w:style>
  <w:style w:type="paragraph" w:customStyle="1" w:styleId="ConsPlusCell">
    <w:name w:val="ConsPlusCell"/>
    <w:rsid w:val="00C470F8"/>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823581">
      <w:bodyDiv w:val="1"/>
      <w:marLeft w:val="0"/>
      <w:marRight w:val="0"/>
      <w:marTop w:val="0"/>
      <w:marBottom w:val="0"/>
      <w:divBdr>
        <w:top w:val="none" w:sz="0" w:space="0" w:color="auto"/>
        <w:left w:val="none" w:sz="0" w:space="0" w:color="auto"/>
        <w:bottom w:val="none" w:sz="0" w:space="0" w:color="auto"/>
        <w:right w:val="none" w:sz="0" w:space="0" w:color="auto"/>
      </w:divBdr>
    </w:div>
    <w:div w:id="72622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DE042-12BA-478E-AD65-02C66D672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1630</TotalTime>
  <Pages>8</Pages>
  <Words>2688</Words>
  <Characters>15324</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17977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Бухгалтер</cp:lastModifiedBy>
  <cp:revision>37</cp:revision>
  <cp:lastPrinted>2026-02-27T06:04:00Z</cp:lastPrinted>
  <dcterms:created xsi:type="dcterms:W3CDTF">2018-02-28T06:27:00Z</dcterms:created>
  <dcterms:modified xsi:type="dcterms:W3CDTF">2026-03-10T01:35:00Z</dcterms:modified>
</cp:coreProperties>
</file>